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CDE" w:rsidRPr="006B5B30" w:rsidRDefault="00624CDE" w:rsidP="00624C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5B30">
        <w:rPr>
          <w:rFonts w:ascii="Times New Roman" w:hAnsi="Times New Roman"/>
          <w:sz w:val="28"/>
          <w:szCs w:val="28"/>
        </w:rPr>
        <w:t>Информационная справка</w:t>
      </w:r>
    </w:p>
    <w:p w:rsidR="00D16970" w:rsidRPr="006B5B30" w:rsidRDefault="00624CDE" w:rsidP="00624C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5B30">
        <w:rPr>
          <w:rFonts w:ascii="Times New Roman" w:hAnsi="Times New Roman"/>
          <w:sz w:val="28"/>
          <w:szCs w:val="28"/>
        </w:rPr>
        <w:t>о результатах проведения Минприроды России публичных (общественных) консультаций</w:t>
      </w:r>
      <w:r w:rsidR="00D16970" w:rsidRPr="006B5B30">
        <w:rPr>
          <w:rFonts w:ascii="Times New Roman" w:hAnsi="Times New Roman"/>
          <w:sz w:val="28"/>
          <w:szCs w:val="28"/>
        </w:rPr>
        <w:t xml:space="preserve"> (обсуждений)</w:t>
      </w:r>
      <w:r w:rsidRPr="006B5B30">
        <w:rPr>
          <w:rFonts w:ascii="Times New Roman" w:hAnsi="Times New Roman"/>
          <w:sz w:val="28"/>
          <w:szCs w:val="28"/>
        </w:rPr>
        <w:t xml:space="preserve"> </w:t>
      </w:r>
    </w:p>
    <w:p w:rsidR="00624CDE" w:rsidRPr="006B5B30" w:rsidRDefault="00624CDE" w:rsidP="00624C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5B30">
        <w:rPr>
          <w:rFonts w:ascii="Times New Roman" w:hAnsi="Times New Roman"/>
          <w:sz w:val="28"/>
          <w:szCs w:val="28"/>
        </w:rPr>
        <w:t xml:space="preserve">за </w:t>
      </w:r>
      <w:r w:rsidR="004E7B8D" w:rsidRPr="006B5B30">
        <w:rPr>
          <w:rFonts w:ascii="Times New Roman" w:hAnsi="Times New Roman"/>
          <w:sz w:val="28"/>
          <w:szCs w:val="28"/>
        </w:rPr>
        <w:t>первое полугодие 2020</w:t>
      </w:r>
      <w:r w:rsidRPr="006B5B30">
        <w:rPr>
          <w:rFonts w:ascii="Times New Roman" w:hAnsi="Times New Roman"/>
          <w:sz w:val="28"/>
          <w:szCs w:val="28"/>
        </w:rPr>
        <w:t xml:space="preserve"> г.</w:t>
      </w:r>
    </w:p>
    <w:p w:rsidR="0093122C" w:rsidRPr="006B5B30" w:rsidRDefault="0093122C" w:rsidP="009312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168E" w:rsidRPr="006B5B30" w:rsidRDefault="00FF168E" w:rsidP="00FB1672">
      <w:pPr>
        <w:pStyle w:val="af2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C5035" w:rsidRPr="006B5B30" w:rsidRDefault="002C5035" w:rsidP="002C50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5B30">
        <w:rPr>
          <w:rFonts w:ascii="Times New Roman" w:hAnsi="Times New Roman"/>
          <w:b/>
          <w:sz w:val="28"/>
          <w:szCs w:val="28"/>
        </w:rPr>
        <w:t xml:space="preserve">Департамент государственной политики и регулирования в области геологии и недропользования </w:t>
      </w:r>
    </w:p>
    <w:p w:rsidR="00074C2F" w:rsidRPr="006B5B30" w:rsidRDefault="00074C2F" w:rsidP="00074C2F">
      <w:pPr>
        <w:pStyle w:val="af2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B5B30">
        <w:rPr>
          <w:rFonts w:ascii="Times New Roman" w:hAnsi="Times New Roman"/>
          <w:sz w:val="28"/>
          <w:szCs w:val="28"/>
        </w:rPr>
        <w:t xml:space="preserve"> Общее количество нормативны правовых актов, по которым проведены публичные (общественные) консультации (обсуждения) – 22;</w:t>
      </w:r>
    </w:p>
    <w:p w:rsidR="00074C2F" w:rsidRPr="006B5B30" w:rsidRDefault="00074C2F" w:rsidP="00074C2F">
      <w:pPr>
        <w:pStyle w:val="af2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B5B30">
        <w:rPr>
          <w:rFonts w:ascii="Times New Roman" w:hAnsi="Times New Roman"/>
          <w:sz w:val="28"/>
          <w:szCs w:val="28"/>
        </w:rPr>
        <w:t>Количество участников публичных (общественных) консультаций (обсуждений) – 32;</w:t>
      </w:r>
    </w:p>
    <w:p w:rsidR="00074C2F" w:rsidRPr="006B5B30" w:rsidRDefault="00074C2F" w:rsidP="00074C2F">
      <w:pPr>
        <w:pStyle w:val="af2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B5B30">
        <w:rPr>
          <w:rFonts w:ascii="Times New Roman" w:hAnsi="Times New Roman"/>
          <w:sz w:val="28"/>
          <w:szCs w:val="28"/>
        </w:rPr>
        <w:t>Количество предложений от участников публичных (общественных) консультаций (обсуждений) – 133;</w:t>
      </w:r>
    </w:p>
    <w:p w:rsidR="00074C2F" w:rsidRPr="006B5B30" w:rsidRDefault="00074C2F" w:rsidP="00074C2F">
      <w:pPr>
        <w:pStyle w:val="af2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B5B30">
        <w:rPr>
          <w:rFonts w:ascii="Times New Roman" w:hAnsi="Times New Roman"/>
          <w:sz w:val="28"/>
          <w:szCs w:val="28"/>
        </w:rPr>
        <w:t>Количество учтенных (частично учтенных) и неучтенных предложений от участников публичных (общественных) консультаций (обсуждений) – учтено 81, частично учтено – 10, не учтено – 42</w:t>
      </w:r>
      <w:r w:rsidR="006B5B30">
        <w:rPr>
          <w:rFonts w:ascii="Times New Roman" w:hAnsi="Times New Roman"/>
          <w:sz w:val="28"/>
          <w:szCs w:val="28"/>
        </w:rPr>
        <w:t>.</w:t>
      </w:r>
    </w:p>
    <w:p w:rsidR="00074C2F" w:rsidRPr="006B5B30" w:rsidRDefault="00074C2F" w:rsidP="0076666A">
      <w:pPr>
        <w:pStyle w:val="af2"/>
        <w:ind w:left="0"/>
        <w:rPr>
          <w:rFonts w:ascii="Times New Roman" w:hAnsi="Times New Roman"/>
          <w:strike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5"/>
        <w:gridCol w:w="9280"/>
        <w:gridCol w:w="5670"/>
      </w:tblGrid>
      <w:tr w:rsidR="006B5B30" w:rsidRPr="006B5B30" w:rsidTr="00585C95">
        <w:trPr>
          <w:tblHeader/>
        </w:trPr>
        <w:tc>
          <w:tcPr>
            <w:tcW w:w="785" w:type="dxa"/>
            <w:shd w:val="clear" w:color="auto" w:fill="BFBFBF"/>
            <w:vAlign w:val="center"/>
          </w:tcPr>
          <w:p w:rsidR="00074C2F" w:rsidRPr="00097FE4" w:rsidRDefault="00074C2F" w:rsidP="001E7D9D">
            <w:pPr>
              <w:pStyle w:val="af2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97FE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9280" w:type="dxa"/>
            <w:shd w:val="clear" w:color="auto" w:fill="BFBFBF"/>
            <w:vAlign w:val="center"/>
          </w:tcPr>
          <w:p w:rsidR="00074C2F" w:rsidRPr="00097FE4" w:rsidRDefault="00074C2F" w:rsidP="001E7D9D">
            <w:pPr>
              <w:pStyle w:val="af2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97FE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Название акта</w:t>
            </w:r>
          </w:p>
        </w:tc>
        <w:tc>
          <w:tcPr>
            <w:tcW w:w="5670" w:type="dxa"/>
            <w:shd w:val="clear" w:color="auto" w:fill="BFBFBF"/>
            <w:vAlign w:val="center"/>
          </w:tcPr>
          <w:p w:rsidR="00074C2F" w:rsidRPr="00097FE4" w:rsidRDefault="00074C2F" w:rsidP="001E7D9D">
            <w:pPr>
              <w:pStyle w:val="af2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97FE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Результат</w:t>
            </w:r>
          </w:p>
        </w:tc>
      </w:tr>
      <w:tr w:rsidR="006B5B30" w:rsidRPr="006B5B30" w:rsidTr="00074C2F">
        <w:tc>
          <w:tcPr>
            <w:tcW w:w="785" w:type="dxa"/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985859" w:rsidRPr="00097F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80" w:type="dxa"/>
          </w:tcPr>
          <w:p w:rsidR="00074C2F" w:rsidRPr="006B5B30" w:rsidRDefault="00074C2F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федерального закона «О внесении изменения в статью 7 Закона Российской Федерации «О недрах»</w:t>
            </w:r>
          </w:p>
        </w:tc>
        <w:tc>
          <w:tcPr>
            <w:tcW w:w="5670" w:type="dxa"/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Замечания и предложения на проект федерального закона в рамках общественных обсуждений не поступали</w:t>
            </w:r>
          </w:p>
        </w:tc>
      </w:tr>
      <w:tr w:rsidR="006B5B30" w:rsidRPr="006B5B30" w:rsidTr="00074C2F">
        <w:tc>
          <w:tcPr>
            <w:tcW w:w="785" w:type="dxa"/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985859" w:rsidRPr="00097F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80" w:type="dxa"/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Проект федерального закона «О внесении изменений в Закон Российской Федерации «О недрах» и в Федеральный закон «О драгоценных металлах и драгоценных камнях» </w:t>
            </w:r>
          </w:p>
        </w:tc>
        <w:tc>
          <w:tcPr>
            <w:tcW w:w="5670" w:type="dxa"/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В рамках общественных обсуждений поступали замечания и предложения от Российского союза промышленников и предпринимателей (далее – РСПП), Торгово-промышленной палаты Российской Федерации, Б.К. Кавчика, Н.Ю. Самсонова, О.В. Родителева, Д.Г. Родионова, А.В. Некрашевича, В. Аносова</w:t>
            </w:r>
          </w:p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Из 41 предложения, поступившего по итогам общественного обсуждения законопроекта, учтены 25 предложений, частично учтены – 8, не учтено – 8.</w:t>
            </w:r>
          </w:p>
        </w:tc>
      </w:tr>
      <w:tr w:rsidR="006B5B30" w:rsidRPr="006B5B30" w:rsidTr="00074C2F">
        <w:tc>
          <w:tcPr>
            <w:tcW w:w="785" w:type="dxa"/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985859" w:rsidRPr="00097F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80" w:type="dxa"/>
          </w:tcPr>
          <w:p w:rsidR="00074C2F" w:rsidRPr="006B5B30" w:rsidRDefault="00074C2F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Правительства Российской Федерации «Об утверждении Положения о рассмотрении заявок на получение права пользования недрами для геологического изучения в целях поиска и оценки месторождений нефти, газа и газового конденсата на предоставляемых в пользование без проведения аукционов участках недр федерального значения внутренних морских вод и территориального </w:t>
            </w:r>
            <w:r w:rsidRPr="006B5B30">
              <w:rPr>
                <w:rFonts w:ascii="Times New Roman" w:hAnsi="Times New Roman"/>
                <w:sz w:val="24"/>
                <w:szCs w:val="24"/>
              </w:rPr>
              <w:lastRenderedPageBreak/>
              <w:t>моря»</w:t>
            </w:r>
          </w:p>
        </w:tc>
        <w:tc>
          <w:tcPr>
            <w:tcW w:w="5670" w:type="dxa"/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 рамках общественных обсуждений поступали замечания и предложения от ПАО «Лукойл», ПАО «Газпром нефть», Д.М. Десятко и Ю.Карасевой</w:t>
            </w:r>
          </w:p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 25 предложений, поступивших по итогам общественного обсуждения законопроекта, учтены 2 </w:t>
            </w: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предложения, не учтено – 23.</w:t>
            </w:r>
          </w:p>
        </w:tc>
      </w:tr>
      <w:tr w:rsidR="006B5B30" w:rsidRPr="006B5B30" w:rsidTr="00074C2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</w:t>
            </w:r>
            <w:r w:rsidR="00985859" w:rsidRPr="00097F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6B5B30" w:rsidRDefault="00074C2F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постановления Правительства Российской Федерации «О федеральных органах исполнительной власти, уполномоченных на установление правил разработки технологий геологического изучения, разведки и добычи трудноизвлекаемых полезных ископаемых, правил подготовки проектной документации на разработку технологий геологического изучения, разведки и добычи трудноизвлекаемых полезных ископаемых, а также на согласование этих правил»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Замечания и предложения на проект постановления Правительства Российской Федерации в рамках общественных обсуждений не поступали</w:t>
            </w:r>
          </w:p>
        </w:tc>
      </w:tr>
      <w:tr w:rsidR="006B5B30" w:rsidRPr="006B5B30" w:rsidTr="00074C2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985859" w:rsidRPr="00097F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6B5B30" w:rsidRDefault="00074C2F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постановления Правительства Российской Федерации «О внесении изменений в некоторые акты Правительства Российской Федерации»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В рамках общественных обсуждений поступало предложение от Е.Г. Беседена, которое не было учтено</w:t>
            </w:r>
          </w:p>
        </w:tc>
      </w:tr>
      <w:tr w:rsidR="006B5B30" w:rsidRPr="006B5B30" w:rsidTr="00074C2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985859" w:rsidRPr="00097F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Проект постановления Правительства Российской Федерации </w:t>
            </w: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«Об утверждении Положения о подготовке, согласовании и утверждении проектной документацией на разработку технологий геологического изучения, разведки </w:t>
            </w: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и добычи трудноизвлекаемых полезных ископаемых»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настоящее время проект приказа размещен на официальном сайте в информационно-телекоммуникационной сети «Интернет» </w:t>
            </w:r>
            <w:hyperlink r:id="rId8" w:history="1">
              <w:r w:rsidRPr="00097FE4">
                <w:rPr>
                  <w:rFonts w:ascii="Times New Roman" w:hAnsi="Times New Roman"/>
                  <w:sz w:val="24"/>
                  <w:szCs w:val="24"/>
                  <w:lang w:val="ru-RU"/>
                </w:rPr>
                <w:t>www.regulation.gov.ru</w:t>
              </w:r>
            </w:hyperlink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прохождения процедуры общественного обсуждения</w:t>
            </w:r>
          </w:p>
        </w:tc>
      </w:tr>
      <w:tr w:rsidR="006B5B30" w:rsidRPr="006B5B30" w:rsidTr="00074C2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985859" w:rsidRPr="00097F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6B5B30" w:rsidRDefault="00074C2F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Правительства Российской Федерации «О внесении изменений в некоторые акты Правительства Российской Федерации»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В рамках общественных обсуждений поступали замечания и предложения от РСПП, ПАО «Полюс», АО «СУЭК», ПАО «Полиметалл», ПАО «УралХим», ПАО «Лукойл», ПАО «Газпром нефть», Ю. Кроохиной, С.А. Кроля, Н.Н. Бессонова, С.А. Белозеровой, Е. Стельмах, К.</w:t>
            </w:r>
            <w:r w:rsidR="0076666A" w:rsidRPr="00097FE4">
              <w:rPr>
                <w:rFonts w:ascii="Times New Roman" w:hAnsi="Times New Roman"/>
                <w:sz w:val="24"/>
                <w:szCs w:val="24"/>
                <w:lang w:val="ru-RU"/>
              </w:rPr>
              <w:t>Г. Калинцевой, и И.В. Бутаковой.</w:t>
            </w:r>
          </w:p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46 поступивших предложений были учтены, однако работы над проектом постановления были </w:t>
            </w: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прекращены.</w:t>
            </w:r>
          </w:p>
        </w:tc>
      </w:tr>
      <w:tr w:rsidR="006B5B30" w:rsidRPr="006B5B30" w:rsidTr="00074C2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8</w:t>
            </w:r>
            <w:r w:rsidR="00985859" w:rsidRPr="00097F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Проект постановления Правительства Российской Федерации «О внесении изменения в Положение о Министерстве природных ресурсов и экологии Российской Федерации»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Замечания и предложения на проект постановления Правительства Российской Федерации в рамках общественных обсуждений не поступали</w:t>
            </w:r>
          </w:p>
        </w:tc>
      </w:tr>
      <w:tr w:rsidR="006B5B30" w:rsidRPr="006B5B30" w:rsidTr="00074C2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985859" w:rsidRPr="00097F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Проект постановления Правительства Российской Федерации «Об утверждении видов трудноизвлекаемых полезных ископаемых, в отношении которых право пользования участком недр может предоставляться для разработки технологий геологического изучения, разведки и добычи трудноизвлекаемых полезных ископаемых»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общественных обсуждений поступали замечания и предложения от РСПП, ПАО «НК «Роснефть», ПАО «НОВАТЭК», ПАО «Сургутнефтегаз», АО «Минерально-химическая компания «ЕвроХим» и А.А. Левина </w:t>
            </w:r>
          </w:p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Из 9 предложений, поступивших по итогам общественного обсуждения законопроекта, учтено 1 предложение, не учтено – 8.</w:t>
            </w:r>
          </w:p>
        </w:tc>
      </w:tr>
      <w:tr w:rsidR="006B5B30" w:rsidRPr="006B5B30" w:rsidTr="00074C2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985859" w:rsidRPr="00097F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Проект постановления Правительства Российской Федерации «О внесении изменений в Положение об установлении и изменении границ участков недр, предоставленных в пользование»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общественных обсуждений были учтены 3 предложения, поступившие от С.А. Кроля </w:t>
            </w:r>
          </w:p>
        </w:tc>
      </w:tr>
      <w:tr w:rsidR="006B5B30" w:rsidRPr="006B5B30" w:rsidTr="00074C2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="00985859" w:rsidRPr="00097F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Проект приказа Минприроды России «Об утверждении Порядка рассмотрения заявок на получение права пользования недрами для целей строительства нефте- и газохранилищ в пластах горных пород и эксплуатации таких нефте- и газохранилищ, для размещения отходов производства и потребления, для размещения в пластах горных пород попутных вод, вод, использованных пользователями недр для собственных производственных и технологических нужд при разведке и добыче углеводородного сырья, и вод, образующихся у пользователей недр, осуществляющих разведку и добычу, а также первичную переработку калийных и магниевых солей»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настоящее время проект приказа размещен на официальном сайте в информационно-телекоммуникационной сети «Интернет» </w:t>
            </w:r>
            <w:hyperlink r:id="rId9" w:history="1">
              <w:r w:rsidRPr="00097FE4">
                <w:rPr>
                  <w:rFonts w:ascii="Times New Roman" w:hAnsi="Times New Roman"/>
                  <w:sz w:val="24"/>
                  <w:szCs w:val="24"/>
                  <w:lang w:val="ru-RU"/>
                </w:rPr>
                <w:t>www.regulation.gov.ru</w:t>
              </w:r>
            </w:hyperlink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прохождения процедуры общественного обсуждения</w:t>
            </w:r>
          </w:p>
        </w:tc>
      </w:tr>
      <w:tr w:rsidR="006B5B30" w:rsidRPr="006B5B30" w:rsidTr="00074C2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="00985859" w:rsidRPr="00097F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6B5B30" w:rsidRDefault="00074C2F" w:rsidP="00EE2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 xml:space="preserve">Проект приказа Минприроды России «Об утверждении Положения о порядке </w:t>
            </w:r>
            <w:r w:rsidRPr="006B5B30">
              <w:rPr>
                <w:rFonts w:ascii="Times New Roman" w:hAnsi="Times New Roman"/>
                <w:sz w:val="24"/>
                <w:szCs w:val="24"/>
              </w:rPr>
              <w:lastRenderedPageBreak/>
              <w:t>размещения в пластах горных пород попутных вод, вод, использованных пользователями недр для собственных производственных и технологических нужд при разведке и добыче углеводородного сырья, разработке технологий геологического изучения, разведки и добычи трудноизвлекаемых полезных ископаемых или по совмещенной лицензии разработке технологий геологического изучения, разведки и добычи трудноизвлекаемых полезных ископаемых, разведке и добычу таких полезных ископаемых, и вод, образующихся у пользователей недр, осуществляющих разведку и добычу, а также первичную переработку калийных и магниевых солей»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В настоящее время проект приказа размещен на </w:t>
            </w: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официальном сайте в информационно-телекоммуникационной сети «Интернет» </w:t>
            </w:r>
            <w:hyperlink r:id="rId10" w:history="1">
              <w:r w:rsidRPr="00097FE4">
                <w:rPr>
                  <w:rFonts w:ascii="Times New Roman" w:hAnsi="Times New Roman"/>
                  <w:sz w:val="24"/>
                  <w:szCs w:val="24"/>
                  <w:lang w:val="ru-RU"/>
                </w:rPr>
                <w:t>www.regulation.gov.ru</w:t>
              </w:r>
            </w:hyperlink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прохождения процедуры общественного обсуждения</w:t>
            </w:r>
          </w:p>
        </w:tc>
      </w:tr>
      <w:tr w:rsidR="006B5B30" w:rsidRPr="006B5B30" w:rsidTr="00074C2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13</w:t>
            </w:r>
            <w:r w:rsidR="00985859" w:rsidRPr="00097F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Проект приказа Министерства природных ресурсов и экологии Российской Федерации «О признании утратившими силу некоторых приказов  Министерства природных ресурсов и экологии  Российской Федерации»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Замечания и предложения на проект приказа в рамках общественных обсуждений не поступали</w:t>
            </w:r>
          </w:p>
        </w:tc>
      </w:tr>
      <w:tr w:rsidR="006B5B30" w:rsidRPr="006B5B30" w:rsidTr="00074C2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  <w:r w:rsidR="00985859" w:rsidRPr="00097F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Проект приказа Минприроды России «О внесении изменений в некоторые акты Министерства природных ресурсов и экологии Российской Федерации по вопросу их приведения в соответствие с законодательством Российской Федерации в сфере недропользования»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настоящее время проект приказа размещен на официальном сайте в информационно-телекоммуникационной сети «Интернет» </w:t>
            </w:r>
            <w:hyperlink r:id="rId11" w:history="1">
              <w:r w:rsidRPr="00097FE4">
                <w:rPr>
                  <w:rFonts w:ascii="Times New Roman" w:hAnsi="Times New Roman"/>
                  <w:sz w:val="24"/>
                  <w:szCs w:val="24"/>
                  <w:lang w:val="ru-RU"/>
                </w:rPr>
                <w:t>www.regulation.gov.ru</w:t>
              </w:r>
            </w:hyperlink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прохождения процедуры общественного обсуждения</w:t>
            </w:r>
          </w:p>
        </w:tc>
      </w:tr>
      <w:tr w:rsidR="006B5B30" w:rsidRPr="006B5B30" w:rsidTr="00074C2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="00985859" w:rsidRPr="00097F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Проект приказа Минприроды России «О внесении изменений в некоторые акты Министерства природных ресурсов и экологии Российской Федерации по вопросу их приведения в соответствие с законодательством Российской Федерации в сфере недропользования»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настоящее время проект приказа размещен на официальном сайте в информационно-телекоммуникационной сети «Интернет» </w:t>
            </w:r>
            <w:hyperlink r:id="rId12" w:history="1">
              <w:r w:rsidRPr="00097FE4">
                <w:rPr>
                  <w:rFonts w:ascii="Times New Roman" w:hAnsi="Times New Roman"/>
                  <w:sz w:val="24"/>
                  <w:szCs w:val="24"/>
                  <w:lang w:val="ru-RU"/>
                </w:rPr>
                <w:t>www.regulation.gov.ru</w:t>
              </w:r>
            </w:hyperlink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прохождения процедуры общественного обсуждения</w:t>
            </w:r>
          </w:p>
        </w:tc>
      </w:tr>
      <w:tr w:rsidR="006B5B30" w:rsidRPr="006B5B30" w:rsidTr="00074C2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  <w:r w:rsidR="00985859" w:rsidRPr="00097F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Проект приказа Минприроды России «О признании утратившими силу некоторых приказов Министерства природных ресурсов и экологии Российской Федерации в сфере предоставления государственных услуг»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настоящее время проект приказа размещен на официальном сайте в информационно-телекоммуникационной сети «Интернет» </w:t>
            </w:r>
            <w:hyperlink r:id="rId13" w:history="1">
              <w:r w:rsidRPr="00097FE4">
                <w:rPr>
                  <w:rFonts w:ascii="Times New Roman" w:hAnsi="Times New Roman"/>
                  <w:sz w:val="24"/>
                  <w:szCs w:val="24"/>
                  <w:lang w:val="ru-RU"/>
                </w:rPr>
                <w:t>www.regulation.gov.ru</w:t>
              </w:r>
            </w:hyperlink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прохождения процедуры общественного обсуждения</w:t>
            </w:r>
          </w:p>
        </w:tc>
      </w:tr>
      <w:tr w:rsidR="006B5B30" w:rsidRPr="006B5B30" w:rsidTr="00074C2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="00985859" w:rsidRPr="00097F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6B5B30" w:rsidRDefault="00074C2F" w:rsidP="00EE2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 xml:space="preserve">Проект приказа Минприроды России «Об утверждении Положения о порядке осуществления добычи подземных вод для собственных производственных и технологических нужд пользователями недр, осуществляющими разведку </w:t>
            </w:r>
            <w:r w:rsidRPr="006B5B30">
              <w:rPr>
                <w:rFonts w:ascii="Times New Roman" w:hAnsi="Times New Roman"/>
                <w:sz w:val="24"/>
                <w:szCs w:val="24"/>
              </w:rPr>
              <w:br/>
              <w:t>и добычу полезных ископаемых или по совмещенной лицензии геологическое изучение, разведку и добычу полезных ископаемых, разработку технологий геологического изучения, разведки и добычи трудноизвлекаемых полезных ископаемых или по совмещенной лицензии разработку технологий геологического изучения, разведки и добычи трудноизвлекаемых полезных ископаемых, разведку и добычу таких полезных ископаемых, в границах предоставленных им участков недр на основании утвержденного технического проекта»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настоящее время проект приказа размещен на официальном сайте в информационно-телекоммуникационной сети «Интернет» </w:t>
            </w:r>
            <w:hyperlink r:id="rId14" w:history="1">
              <w:r w:rsidRPr="00097FE4">
                <w:rPr>
                  <w:rFonts w:ascii="Times New Roman" w:hAnsi="Times New Roman"/>
                  <w:sz w:val="24"/>
                  <w:szCs w:val="24"/>
                  <w:lang w:val="ru-RU"/>
                </w:rPr>
                <w:t>www.regulation.gov.ru</w:t>
              </w:r>
            </w:hyperlink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прохождения процедуры общественного обсуждения</w:t>
            </w:r>
          </w:p>
        </w:tc>
      </w:tr>
      <w:tr w:rsidR="006B5B30" w:rsidRPr="006B5B30" w:rsidTr="00074C2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="00985859" w:rsidRPr="00097F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6B5B30" w:rsidRDefault="00074C2F" w:rsidP="00EE2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приказа Минприроды России«О внесении изменений в Правила разработки месторождений углеводородного сырья, утвержденные приказом Минприроды России от 14 июня 2016 г. № 356, по вопросу установления допустимых отклонений показателей разработки месторождений углеводородного сырья»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общественных обсуждений поступали замечания и предложения от РСПП, ПАО «Газпром нефть», ПАО «Сургутнефтегаз», ПАО «НОВАТЭК», </w:t>
            </w: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ПАО «НК «Роснефть», В.С. Соколова, Д.А. Киселева и А.В. Качановой </w:t>
            </w:r>
          </w:p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Из 8 предложений, поступивших по итогам общественного обсуждения законопроекта, учтены 4 предложений, частично учтены – 2, не учтено – 2.</w:t>
            </w:r>
          </w:p>
        </w:tc>
      </w:tr>
      <w:tr w:rsidR="006B5B30" w:rsidRPr="006B5B30" w:rsidTr="00074C2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  <w:r w:rsidR="00985859" w:rsidRPr="00097F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6B5B30" w:rsidRDefault="00074C2F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приказа Минприроды России «О внесении изменений в некоторые нормативные правовые акты Министерства природных ресурсов и экологии Российской Федерации по вопросу совершенствования правового регулирования экспертизы проектной документации на проведение работ по региональному геологическому изучению недр, геологическому изучению недр, включая поиски и оценку месторождений полезных ископаемых, разведке месторождений полезных ископаемых»</w:t>
            </w:r>
          </w:p>
          <w:p w:rsidR="00074C2F" w:rsidRPr="006B5B30" w:rsidRDefault="00074C2F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настоящее время проект приказа размещен на официальном сайте в информационно-телекоммуникационной сети «Интернет» </w:t>
            </w:r>
            <w:hyperlink r:id="rId15" w:history="1">
              <w:r w:rsidRPr="00097FE4">
                <w:rPr>
                  <w:rFonts w:ascii="Times New Roman" w:hAnsi="Times New Roman"/>
                  <w:sz w:val="24"/>
                  <w:szCs w:val="24"/>
                  <w:lang w:val="ru-RU"/>
                </w:rPr>
                <w:t>www.regulation.gov.ru</w:t>
              </w:r>
            </w:hyperlink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прохождения процедуры общественного обсуждения</w:t>
            </w:r>
          </w:p>
        </w:tc>
      </w:tr>
      <w:tr w:rsidR="006B5B30" w:rsidRPr="006B5B30" w:rsidTr="00074C2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985859" w:rsidRPr="00097F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6B5B30" w:rsidRDefault="00074C2F" w:rsidP="00EE2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приказа Минприроды России «О внесении изменений в Порядок рассмотрения заявок на получение права пользования недрами для геологического изучения недр (за исключением недр на участках недр федерального значения и участках недр местного значения), утвержденный приказом Минприроды России от 10 ноября 2016 г. № 583»</w:t>
            </w:r>
          </w:p>
          <w:p w:rsidR="00074C2F" w:rsidRPr="006B5B30" w:rsidRDefault="00074C2F" w:rsidP="00EE2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настоящее время проект приказа размещен на официальном сайте в информационно-телекоммуникационной сети «Интернет» </w:t>
            </w:r>
            <w:hyperlink r:id="rId16" w:history="1">
              <w:r w:rsidRPr="00097FE4">
                <w:rPr>
                  <w:rFonts w:ascii="Times New Roman" w:hAnsi="Times New Roman"/>
                  <w:sz w:val="24"/>
                  <w:szCs w:val="24"/>
                  <w:lang w:val="ru-RU"/>
                </w:rPr>
                <w:t>www.regulation.gov.ru</w:t>
              </w:r>
            </w:hyperlink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прохождения процедуры общественного обсуждения</w:t>
            </w:r>
          </w:p>
        </w:tc>
      </w:tr>
      <w:tr w:rsidR="006B5B30" w:rsidRPr="006B5B30" w:rsidTr="00074C2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="00985859" w:rsidRPr="00097F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6B5B30" w:rsidRDefault="00074C2F" w:rsidP="00EE2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 xml:space="preserve">Проект приказа Минприроды России «Об утверждении Порядка выделения участка недр, содержащего трудноизвлекаемые полезные ископаемые, для разработки технологий геологического изучения, разведки и добычи трудноизвлекаемых полезных ископаемых, разведки и добычи таких полезных ископаемых, осуществляемых по совмещенной лицензии, и рассмотрения заявок на получение права пользования недрами для разработки </w:t>
            </w:r>
            <w:r w:rsidRPr="006B5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технологий</w:t>
            </w:r>
            <w:r w:rsidRPr="006B5B30">
              <w:rPr>
                <w:rFonts w:ascii="Times New Roman" w:hAnsi="Times New Roman"/>
                <w:sz w:val="24"/>
                <w:szCs w:val="24"/>
              </w:rPr>
              <w:t xml:space="preserve"> геологического изучения, разведки и добычи трудноизвлекаемых полезных ископаемых, разведки и добычи таких полезных ископаемых, осуществляемых по совмещенной лицензии, при выделении участка недр из участка недр, предоставленного для разведки и добычи полезных ископаемых или для геологического изучения, разведки и добычи полезных ископаемых, осуществляемых по совмещенной лицензии»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настоящее время проект приказа размещен на официальном сайте в информационно-телекоммуникационной сети «Интернет» </w:t>
            </w:r>
            <w:hyperlink r:id="rId17" w:history="1">
              <w:r w:rsidRPr="00097FE4">
                <w:rPr>
                  <w:rFonts w:ascii="Times New Roman" w:hAnsi="Times New Roman"/>
                  <w:sz w:val="24"/>
                  <w:szCs w:val="24"/>
                  <w:lang w:val="ru-RU"/>
                </w:rPr>
                <w:t>www.regulation.gov.ru</w:t>
              </w:r>
            </w:hyperlink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прохождения процедуры общественного обсуждения</w:t>
            </w:r>
          </w:p>
        </w:tc>
      </w:tr>
      <w:tr w:rsidR="006B5B30" w:rsidRPr="006B5B30" w:rsidTr="00074C2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="00985859" w:rsidRPr="00097FE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6B5B30" w:rsidRDefault="00074C2F" w:rsidP="00EE2EC4">
            <w:pPr>
              <w:pStyle w:val="pt-a-00002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6B5B30">
              <w:rPr>
                <w:rFonts w:eastAsia="Calibri"/>
                <w:lang w:eastAsia="en-US"/>
              </w:rPr>
              <w:t>Проект постановления Правительства Российской Федерации «О внесении изменений в постановление Правительства Российской Федерации от 31 августа 2018 г. № 1029 «Об утверждении перечня полудрагоценных камней в целях применения статьи 75 Кодекса Российской Федерации об административных правонарушениях»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2F" w:rsidRPr="00097FE4" w:rsidRDefault="00074C2F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Замечания и предложения на проект постановления в рамках общественных обсуждений не поступали</w:t>
            </w:r>
          </w:p>
        </w:tc>
      </w:tr>
    </w:tbl>
    <w:p w:rsidR="00074C2F" w:rsidRPr="006B5B30" w:rsidRDefault="00074C2F" w:rsidP="00074C2F">
      <w:pPr>
        <w:jc w:val="both"/>
        <w:rPr>
          <w:rFonts w:ascii="Times New Roman" w:hAnsi="Times New Roman"/>
        </w:rPr>
      </w:pPr>
    </w:p>
    <w:p w:rsidR="005473B9" w:rsidRPr="006B5B30" w:rsidRDefault="005473B9" w:rsidP="006B5B30">
      <w:pPr>
        <w:pStyle w:val="af2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5B30">
        <w:rPr>
          <w:rFonts w:ascii="Times New Roman" w:hAnsi="Times New Roman"/>
          <w:b/>
          <w:sz w:val="28"/>
          <w:szCs w:val="28"/>
        </w:rPr>
        <w:t>Департамент государственной политики и регулирования в области водных ресурсов</w:t>
      </w:r>
    </w:p>
    <w:p w:rsidR="004A66E0" w:rsidRPr="006B5B30" w:rsidRDefault="00074C2F" w:rsidP="00074C2F">
      <w:pPr>
        <w:pStyle w:val="21"/>
        <w:shd w:val="clear" w:color="auto" w:fill="auto"/>
        <w:spacing w:before="0" w:after="0" w:line="322" w:lineRule="exact"/>
        <w:ind w:left="860" w:right="20"/>
        <w:jc w:val="both"/>
        <w:rPr>
          <w:rFonts w:eastAsia="Calibri"/>
          <w:sz w:val="28"/>
          <w:szCs w:val="28"/>
        </w:rPr>
      </w:pPr>
      <w:r w:rsidRPr="006B5B30">
        <w:rPr>
          <w:rFonts w:eastAsia="Calibri"/>
          <w:sz w:val="28"/>
          <w:szCs w:val="28"/>
        </w:rPr>
        <w:t xml:space="preserve">1) </w:t>
      </w:r>
      <w:r w:rsidR="004A66E0" w:rsidRPr="006B5B30">
        <w:rPr>
          <w:rFonts w:eastAsia="Calibri"/>
          <w:sz w:val="28"/>
          <w:szCs w:val="28"/>
        </w:rPr>
        <w:t>Общее количество проектов нормативных правовых актов, по которым проведены публичные (общественные) консультации (обсуждения) - 6.</w:t>
      </w:r>
    </w:p>
    <w:p w:rsidR="004A66E0" w:rsidRPr="006B5B30" w:rsidRDefault="00074C2F" w:rsidP="00074C2F">
      <w:pPr>
        <w:pStyle w:val="21"/>
        <w:shd w:val="clear" w:color="auto" w:fill="auto"/>
        <w:spacing w:before="0" w:after="0" w:line="322" w:lineRule="exact"/>
        <w:ind w:left="860" w:right="20"/>
        <w:jc w:val="both"/>
        <w:rPr>
          <w:rFonts w:eastAsia="Calibri"/>
          <w:sz w:val="28"/>
          <w:szCs w:val="28"/>
        </w:rPr>
      </w:pPr>
      <w:r w:rsidRPr="006B5B30">
        <w:rPr>
          <w:rFonts w:eastAsia="Calibri"/>
          <w:sz w:val="28"/>
          <w:szCs w:val="28"/>
        </w:rPr>
        <w:t>2)</w:t>
      </w:r>
      <w:r w:rsidR="004A66E0" w:rsidRPr="006B5B30">
        <w:rPr>
          <w:rFonts w:eastAsia="Calibri"/>
          <w:sz w:val="28"/>
          <w:szCs w:val="28"/>
        </w:rPr>
        <w:t xml:space="preserve"> Количество участников публичных (общественных) консультаций (обсуждений) - 19.</w:t>
      </w:r>
    </w:p>
    <w:p w:rsidR="004A66E0" w:rsidRPr="006B5B30" w:rsidRDefault="00074C2F" w:rsidP="00074C2F">
      <w:pPr>
        <w:pStyle w:val="21"/>
        <w:shd w:val="clear" w:color="auto" w:fill="auto"/>
        <w:spacing w:before="0" w:after="0" w:line="322" w:lineRule="exact"/>
        <w:ind w:left="860" w:right="20"/>
        <w:jc w:val="both"/>
        <w:rPr>
          <w:rFonts w:eastAsia="Calibri"/>
          <w:sz w:val="28"/>
          <w:szCs w:val="28"/>
        </w:rPr>
      </w:pPr>
      <w:r w:rsidRPr="006B5B30">
        <w:rPr>
          <w:rFonts w:eastAsia="Calibri"/>
          <w:sz w:val="28"/>
          <w:szCs w:val="28"/>
        </w:rPr>
        <w:t>3)</w:t>
      </w:r>
      <w:r w:rsidR="004A66E0" w:rsidRPr="006B5B30">
        <w:rPr>
          <w:rFonts w:eastAsia="Calibri"/>
          <w:sz w:val="28"/>
          <w:szCs w:val="28"/>
        </w:rPr>
        <w:t xml:space="preserve"> Количество поступивших предложений от участников публичных (общественных) консультаций (обсуждений) - 20.</w:t>
      </w:r>
    </w:p>
    <w:p w:rsidR="004A66E0" w:rsidRPr="006B5B30" w:rsidRDefault="00074C2F" w:rsidP="00074C2F">
      <w:pPr>
        <w:pStyle w:val="21"/>
        <w:shd w:val="clear" w:color="auto" w:fill="auto"/>
        <w:spacing w:before="0" w:after="236" w:line="322" w:lineRule="exact"/>
        <w:ind w:left="860" w:right="20"/>
        <w:jc w:val="both"/>
        <w:rPr>
          <w:rFonts w:eastAsia="Calibri"/>
          <w:sz w:val="28"/>
          <w:szCs w:val="28"/>
        </w:rPr>
      </w:pPr>
      <w:r w:rsidRPr="006B5B30">
        <w:rPr>
          <w:rFonts w:eastAsia="Calibri"/>
          <w:sz w:val="28"/>
          <w:szCs w:val="28"/>
        </w:rPr>
        <w:t>4)</w:t>
      </w:r>
      <w:r w:rsidR="004A66E0" w:rsidRPr="006B5B30">
        <w:rPr>
          <w:rFonts w:eastAsia="Calibri"/>
          <w:sz w:val="28"/>
          <w:szCs w:val="28"/>
        </w:rPr>
        <w:t xml:space="preserve"> Количество учтенных (частично учтенных) и неучтенных предложений от участников публичных (общественных) консультаций (обсуждений) - учтено 12, частично учтено - 0, не учтено - 8.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"/>
        <w:gridCol w:w="9365"/>
        <w:gridCol w:w="5670"/>
      </w:tblGrid>
      <w:tr w:rsidR="006B5B30" w:rsidRPr="006B5B30" w:rsidTr="00585C95">
        <w:tc>
          <w:tcPr>
            <w:tcW w:w="666" w:type="dxa"/>
            <w:shd w:val="clear" w:color="auto" w:fill="BFBFBF"/>
          </w:tcPr>
          <w:p w:rsidR="004A66E0" w:rsidRPr="006B5B30" w:rsidRDefault="004A66E0" w:rsidP="001E7D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365" w:type="dxa"/>
            <w:shd w:val="clear" w:color="auto" w:fill="BFBFBF"/>
          </w:tcPr>
          <w:p w:rsidR="004A66E0" w:rsidRPr="006B5B30" w:rsidRDefault="004A66E0" w:rsidP="001E7D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акта</w:t>
            </w:r>
          </w:p>
        </w:tc>
        <w:tc>
          <w:tcPr>
            <w:tcW w:w="5670" w:type="dxa"/>
            <w:shd w:val="clear" w:color="auto" w:fill="BFBFBF"/>
          </w:tcPr>
          <w:p w:rsidR="004A66E0" w:rsidRPr="006B5B30" w:rsidRDefault="004A66E0" w:rsidP="001E7D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6B5B30" w:rsidRPr="006B5B30" w:rsidTr="001E7D9D">
        <w:tc>
          <w:tcPr>
            <w:tcW w:w="666" w:type="dxa"/>
          </w:tcPr>
          <w:p w:rsidR="004A66E0" w:rsidRPr="00097FE4" w:rsidRDefault="004A66E0" w:rsidP="00EE2EC4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</w:tcPr>
          <w:p w:rsidR="004A66E0" w:rsidRPr="006B5B30" w:rsidRDefault="004A66E0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постановления Правительства Российской Федерации «О внесении изменения в Положение о Министерстве природных ресурсов и экологии Российской Федерации»</w:t>
            </w:r>
          </w:p>
        </w:tc>
        <w:tc>
          <w:tcPr>
            <w:tcW w:w="5670" w:type="dxa"/>
          </w:tcPr>
          <w:p w:rsidR="004A66E0" w:rsidRPr="00097FE4" w:rsidRDefault="004A66E0" w:rsidP="00EE2EC4">
            <w:pPr>
              <w:pStyle w:val="21"/>
              <w:shd w:val="clear" w:color="auto" w:fill="auto"/>
              <w:spacing w:before="0" w:after="0" w:line="274" w:lineRule="exact"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097FE4">
              <w:rPr>
                <w:rFonts w:eastAsia="Calibri"/>
                <w:sz w:val="24"/>
                <w:szCs w:val="24"/>
                <w:lang w:val="ru-RU" w:eastAsia="en-US"/>
              </w:rPr>
              <w:t>С 03.02.2020 по 17.02.2020 проект акта был размещен на сайте regulation.gov.ru для проведения его общественного обсуждения. По итогам составлена сводка поступивших предложений.</w:t>
            </w:r>
          </w:p>
        </w:tc>
      </w:tr>
      <w:tr w:rsidR="006B5B30" w:rsidRPr="006B5B30" w:rsidTr="001E7D9D">
        <w:tc>
          <w:tcPr>
            <w:tcW w:w="666" w:type="dxa"/>
          </w:tcPr>
          <w:p w:rsidR="004A66E0" w:rsidRPr="00097FE4" w:rsidRDefault="004A66E0" w:rsidP="00EE2EC4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</w:tcPr>
          <w:p w:rsidR="004A66E0" w:rsidRPr="006B5B30" w:rsidRDefault="004A66E0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приказа Минприроды России «Об утверждении перечня объектов, подлежащих федеральному государственному надзору в области использования и охраны водных объектов»</w:t>
            </w:r>
          </w:p>
        </w:tc>
        <w:tc>
          <w:tcPr>
            <w:tcW w:w="5670" w:type="dxa"/>
          </w:tcPr>
          <w:p w:rsidR="004A66E0" w:rsidRPr="00097FE4" w:rsidRDefault="004A66E0" w:rsidP="00EE2EC4">
            <w:pPr>
              <w:pStyle w:val="21"/>
              <w:shd w:val="clear" w:color="auto" w:fill="auto"/>
              <w:spacing w:before="0" w:line="274" w:lineRule="exact"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097FE4">
              <w:rPr>
                <w:rFonts w:eastAsia="Calibri"/>
                <w:sz w:val="24"/>
                <w:szCs w:val="24"/>
                <w:lang w:val="ru-RU" w:eastAsia="en-US"/>
              </w:rPr>
              <w:t>С 18.02.2020 по 03.03.2020 проект акта был размещен на сайте regulation.gov.ru для проведения его общественного По итогам получено положительное заключение об оценке регулирующего воздействия.обсуждения.</w:t>
            </w:r>
          </w:p>
        </w:tc>
      </w:tr>
      <w:tr w:rsidR="006B5B30" w:rsidRPr="006B5B30" w:rsidTr="001E7D9D">
        <w:tc>
          <w:tcPr>
            <w:tcW w:w="666" w:type="dxa"/>
          </w:tcPr>
          <w:p w:rsidR="004A66E0" w:rsidRPr="00097FE4" w:rsidRDefault="004A66E0" w:rsidP="00EE2EC4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</w:tcPr>
          <w:p w:rsidR="004A66E0" w:rsidRPr="006B5B30" w:rsidRDefault="004A66E0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постановления Правительства Российской Федерации «О критериях отнесения объектов к объектам, подлежащим федеральному государственному надзору в области использования и охраны водных объектов и региональному государственному надзору в области использования и охраны водных объектов»</w:t>
            </w:r>
          </w:p>
        </w:tc>
        <w:tc>
          <w:tcPr>
            <w:tcW w:w="5670" w:type="dxa"/>
          </w:tcPr>
          <w:p w:rsidR="004A66E0" w:rsidRPr="00097FE4" w:rsidRDefault="004A66E0" w:rsidP="00EE2EC4">
            <w:pPr>
              <w:pStyle w:val="21"/>
              <w:shd w:val="clear" w:color="auto" w:fill="auto"/>
              <w:spacing w:before="0" w:line="274" w:lineRule="exact"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097FE4">
              <w:rPr>
                <w:rFonts w:eastAsia="Calibri"/>
                <w:sz w:val="24"/>
                <w:szCs w:val="24"/>
                <w:lang w:val="ru-RU" w:eastAsia="en-US"/>
              </w:rPr>
              <w:t>С 18.02.2020 по 03.03.2020 проект акта был размещен на сайте regulation.gov.ru для проведения его общественного обсуждения.</w:t>
            </w:r>
          </w:p>
          <w:p w:rsidR="004A66E0" w:rsidRPr="006B5B30" w:rsidRDefault="004A66E0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По итогам получено положительное заключение об оценке регулирующего воздействия.</w:t>
            </w:r>
          </w:p>
        </w:tc>
      </w:tr>
      <w:tr w:rsidR="006B5B30" w:rsidRPr="006B5B30" w:rsidTr="001E7D9D">
        <w:tc>
          <w:tcPr>
            <w:tcW w:w="666" w:type="dxa"/>
          </w:tcPr>
          <w:p w:rsidR="004A66E0" w:rsidRPr="00097FE4" w:rsidRDefault="004A66E0" w:rsidP="00EE2EC4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</w:tcPr>
          <w:p w:rsidR="004A66E0" w:rsidRPr="006B5B30" w:rsidRDefault="004A66E0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постановления Правительства Российской Федерации «Об утверждении правил охраны поверхностных водных объектов»</w:t>
            </w:r>
          </w:p>
        </w:tc>
        <w:tc>
          <w:tcPr>
            <w:tcW w:w="5670" w:type="dxa"/>
          </w:tcPr>
          <w:p w:rsidR="004A66E0" w:rsidRPr="00097FE4" w:rsidRDefault="004A66E0" w:rsidP="00EE2EC4">
            <w:pPr>
              <w:pStyle w:val="21"/>
              <w:shd w:val="clear" w:color="auto" w:fill="auto"/>
              <w:spacing w:before="0" w:line="274" w:lineRule="exact"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097FE4">
              <w:rPr>
                <w:rFonts w:eastAsia="Calibri"/>
                <w:sz w:val="24"/>
                <w:szCs w:val="24"/>
                <w:lang w:val="ru-RU" w:eastAsia="en-US"/>
              </w:rPr>
              <w:t>С 02.03.2020 по 16.03.2020 проект акта был размещен на сайте regulation.gov.ru для проведения его общественного обсуждения. По итогам получено положительное заключение об оценке регулирующего воздействия.</w:t>
            </w:r>
          </w:p>
        </w:tc>
      </w:tr>
      <w:tr w:rsidR="006B5B30" w:rsidRPr="006B5B30" w:rsidTr="001E7D9D">
        <w:tc>
          <w:tcPr>
            <w:tcW w:w="666" w:type="dxa"/>
          </w:tcPr>
          <w:p w:rsidR="004A66E0" w:rsidRPr="00097FE4" w:rsidRDefault="004A66E0" w:rsidP="00EE2EC4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</w:tcPr>
          <w:p w:rsidR="004A66E0" w:rsidRPr="006B5B30" w:rsidRDefault="00C930EA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 xml:space="preserve">Проект приказа Минприроды России «Об </w:t>
            </w:r>
            <w:r w:rsidR="004A66E0" w:rsidRPr="006B5B30">
              <w:rPr>
                <w:rFonts w:ascii="Times New Roman" w:hAnsi="Times New Roman"/>
                <w:sz w:val="24"/>
                <w:szCs w:val="24"/>
              </w:rPr>
              <w:t>утверждении Порядка использования донного грунта, извлеченного при проведении дноуглубительных и других работ, связанных с изменением дна и берегов водных объектов»</w:t>
            </w:r>
          </w:p>
        </w:tc>
        <w:tc>
          <w:tcPr>
            <w:tcW w:w="5670" w:type="dxa"/>
          </w:tcPr>
          <w:p w:rsidR="004A66E0" w:rsidRPr="00097FE4" w:rsidRDefault="00C930EA" w:rsidP="00EE2EC4">
            <w:pPr>
              <w:pStyle w:val="21"/>
              <w:shd w:val="clear" w:color="auto" w:fill="auto"/>
              <w:spacing w:before="0" w:line="274" w:lineRule="exact"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097FE4">
              <w:rPr>
                <w:rFonts w:eastAsia="Calibri"/>
                <w:sz w:val="24"/>
                <w:szCs w:val="24"/>
                <w:lang w:val="ru-RU" w:eastAsia="en-US"/>
              </w:rPr>
              <w:t xml:space="preserve">С 20.03.2020 по 03.04.2020 </w:t>
            </w:r>
            <w:r w:rsidR="004A66E0" w:rsidRPr="00097FE4">
              <w:rPr>
                <w:rFonts w:eastAsia="Calibri"/>
                <w:sz w:val="24"/>
                <w:szCs w:val="24"/>
                <w:lang w:val="ru-RU" w:eastAsia="en-US"/>
              </w:rPr>
              <w:t>акта был размещен на сайте regulation.gov.ru для проведения его общественного обсуждения. По итогам составлена сводка поступивших предложений.</w:t>
            </w:r>
          </w:p>
        </w:tc>
      </w:tr>
      <w:tr w:rsidR="00C930EA" w:rsidRPr="006B5B30" w:rsidTr="001E7D9D">
        <w:tc>
          <w:tcPr>
            <w:tcW w:w="666" w:type="dxa"/>
          </w:tcPr>
          <w:p w:rsidR="004A66E0" w:rsidRPr="00097FE4" w:rsidRDefault="004A66E0" w:rsidP="00EE2EC4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</w:tcPr>
          <w:p w:rsidR="004A66E0" w:rsidRPr="006B5B30" w:rsidRDefault="004A66E0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приказа Минприроды России «Об утверждении порядка ведения собственниками водных объектов и водопользователями учета объема забора (изъятия) водных ресурсов из водных объектов и объема сброса сточных, в том числе дренажных, вод, их качества».</w:t>
            </w:r>
          </w:p>
        </w:tc>
        <w:tc>
          <w:tcPr>
            <w:tcW w:w="5670" w:type="dxa"/>
          </w:tcPr>
          <w:p w:rsidR="004A66E0" w:rsidRPr="00097FE4" w:rsidRDefault="004A66E0" w:rsidP="00EE2EC4">
            <w:pPr>
              <w:pStyle w:val="21"/>
              <w:shd w:val="clear" w:color="auto" w:fill="auto"/>
              <w:spacing w:before="0" w:line="274" w:lineRule="exact"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097FE4">
              <w:rPr>
                <w:rFonts w:eastAsia="Calibri"/>
                <w:sz w:val="24"/>
                <w:szCs w:val="24"/>
                <w:lang w:val="ru-RU" w:eastAsia="en-US"/>
              </w:rPr>
              <w:t>С 03.06.2020 по 22.06.2020 проект акта был размещен на сайте regulation.gov.ru для проведения его общественного обсуждения.</w:t>
            </w:r>
          </w:p>
          <w:p w:rsidR="004A66E0" w:rsidRPr="00097FE4" w:rsidRDefault="004A66E0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В настоящее время осуществляется проработка поступивших предложений к проекту акта, после чего сводный отчет будет доработан и направлен в Минэкономразвития России для подготовки заключения об оценке регулирующего воздействия.</w:t>
            </w:r>
          </w:p>
        </w:tc>
      </w:tr>
    </w:tbl>
    <w:p w:rsidR="0016688B" w:rsidRPr="006B5B30" w:rsidRDefault="0016688B" w:rsidP="0016688B">
      <w:pPr>
        <w:spacing w:after="160" w:line="252" w:lineRule="auto"/>
      </w:pPr>
    </w:p>
    <w:p w:rsidR="0016688B" w:rsidRPr="006B5B30" w:rsidRDefault="0016688B" w:rsidP="0090287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688B" w:rsidRPr="006B5B30" w:rsidRDefault="0016688B" w:rsidP="0090287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E2EC4" w:rsidRDefault="00EE2EC4" w:rsidP="0090287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B5B30" w:rsidRDefault="006B5B30" w:rsidP="0090287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B5B30" w:rsidRDefault="006B5B30" w:rsidP="0090287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B5B30" w:rsidRDefault="006B5B30" w:rsidP="0090287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B5B30" w:rsidRDefault="006B5B30" w:rsidP="0090287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B5B30" w:rsidRPr="006B5B30" w:rsidRDefault="006B5B30" w:rsidP="0090287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473B9" w:rsidRPr="006B5B30" w:rsidRDefault="005473B9" w:rsidP="009028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5B30">
        <w:rPr>
          <w:rFonts w:ascii="Times New Roman" w:hAnsi="Times New Roman"/>
          <w:b/>
          <w:sz w:val="28"/>
          <w:szCs w:val="28"/>
        </w:rPr>
        <w:t>Департамент государственной политики и регулиро</w:t>
      </w:r>
      <w:r w:rsidR="005D59D8" w:rsidRPr="006B5B30">
        <w:rPr>
          <w:rFonts w:ascii="Times New Roman" w:hAnsi="Times New Roman"/>
          <w:b/>
          <w:sz w:val="28"/>
          <w:szCs w:val="28"/>
        </w:rPr>
        <w:t>вания в области лесных ресурсов</w:t>
      </w:r>
    </w:p>
    <w:p w:rsidR="004E7B8D" w:rsidRPr="006B5B30" w:rsidRDefault="004E7B8D" w:rsidP="004E7B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B5B30">
        <w:rPr>
          <w:rFonts w:ascii="Times New Roman" w:eastAsia="Times New Roman" w:hAnsi="Times New Roman"/>
          <w:sz w:val="28"/>
          <w:szCs w:val="24"/>
          <w:lang w:eastAsia="ru-RU"/>
        </w:rPr>
        <w:t>1) Общее количество проектов нормативных правовых актов, по которым проведены публичные (общественные) консультации (обсуждения) – 28.</w:t>
      </w:r>
    </w:p>
    <w:p w:rsidR="004E7B8D" w:rsidRPr="006B5B30" w:rsidRDefault="004E7B8D" w:rsidP="004E7B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B5B30">
        <w:rPr>
          <w:rFonts w:ascii="Times New Roman" w:eastAsia="Times New Roman" w:hAnsi="Times New Roman"/>
          <w:sz w:val="28"/>
          <w:szCs w:val="24"/>
          <w:lang w:eastAsia="ru-RU"/>
        </w:rPr>
        <w:t>2) Количество участников публичных (общественных) консультаций (обсуждений) – 149.</w:t>
      </w:r>
    </w:p>
    <w:p w:rsidR="004E7B8D" w:rsidRPr="006B5B30" w:rsidRDefault="004E7B8D" w:rsidP="004E7B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B5B30">
        <w:rPr>
          <w:rFonts w:ascii="Times New Roman" w:eastAsia="Times New Roman" w:hAnsi="Times New Roman"/>
          <w:sz w:val="28"/>
          <w:szCs w:val="24"/>
          <w:lang w:eastAsia="ru-RU"/>
        </w:rPr>
        <w:t>3) Количество поступивших предложений от участников публичных (общественных) консультаций (обсуждений) – 325.</w:t>
      </w:r>
    </w:p>
    <w:p w:rsidR="004E7B8D" w:rsidRPr="006B5B30" w:rsidRDefault="004E7B8D" w:rsidP="004E7B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B5B30">
        <w:rPr>
          <w:rFonts w:ascii="Times New Roman" w:eastAsia="Times New Roman" w:hAnsi="Times New Roman"/>
          <w:sz w:val="28"/>
          <w:szCs w:val="24"/>
          <w:lang w:eastAsia="ru-RU"/>
        </w:rPr>
        <w:t>4) Количество учтенных (частично учтенных) и неучтенных предложений от участников публичных (общественных) консультаций (обсуждений) – учтено - 117, частично учтено – 13, не учтено - 134.</w:t>
      </w:r>
    </w:p>
    <w:p w:rsidR="004E7B8D" w:rsidRPr="006B5B30" w:rsidRDefault="004E7B8D" w:rsidP="004E7B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"/>
        <w:gridCol w:w="9365"/>
        <w:gridCol w:w="5670"/>
      </w:tblGrid>
      <w:tr w:rsidR="006B5B30" w:rsidRPr="006B5B30" w:rsidTr="00585C95">
        <w:tc>
          <w:tcPr>
            <w:tcW w:w="666" w:type="dxa"/>
            <w:shd w:val="clear" w:color="auto" w:fill="BFBFBF"/>
          </w:tcPr>
          <w:p w:rsidR="004E7B8D" w:rsidRPr="006B5B30" w:rsidRDefault="004E7B8D" w:rsidP="001E7D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365" w:type="dxa"/>
            <w:shd w:val="clear" w:color="auto" w:fill="BFBFBF"/>
          </w:tcPr>
          <w:p w:rsidR="004E7B8D" w:rsidRPr="006B5B30" w:rsidRDefault="004E7B8D" w:rsidP="004E7B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акта</w:t>
            </w:r>
          </w:p>
        </w:tc>
        <w:tc>
          <w:tcPr>
            <w:tcW w:w="5670" w:type="dxa"/>
            <w:shd w:val="clear" w:color="auto" w:fill="BFBFBF"/>
          </w:tcPr>
          <w:p w:rsidR="004E7B8D" w:rsidRPr="006B5B30" w:rsidRDefault="004E7B8D" w:rsidP="001E7D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B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6B5B30" w:rsidRPr="006B5B30" w:rsidTr="004E7B8D">
        <w:tc>
          <w:tcPr>
            <w:tcW w:w="666" w:type="dxa"/>
          </w:tcPr>
          <w:p w:rsidR="004E7B8D" w:rsidRPr="00097FE4" w:rsidRDefault="00EE2EC4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9365" w:type="dxa"/>
          </w:tcPr>
          <w:p w:rsidR="004E7B8D" w:rsidRPr="006B5B30" w:rsidRDefault="004E7B8D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Правительства Российской Федерации «О внесении изменений в Правила выполнения работ по лесовосстановлению или лесоразведению лицами, использующими леса в соответствии со </w:t>
            </w:r>
            <w:hyperlink r:id="rId18" w:history="1">
              <w:r w:rsidRPr="006B5B30">
                <w:rPr>
                  <w:rFonts w:ascii="Times New Roman" w:hAnsi="Times New Roman"/>
                  <w:sz w:val="24"/>
                  <w:szCs w:val="24"/>
                </w:rPr>
                <w:t>статьями 43</w:t>
              </w:r>
            </w:hyperlink>
            <w:r w:rsidRPr="006B5B3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hyperlink r:id="rId19" w:history="1">
              <w:r w:rsidRPr="006B5B30">
                <w:rPr>
                  <w:rFonts w:ascii="Times New Roman" w:hAnsi="Times New Roman"/>
                  <w:sz w:val="24"/>
                  <w:szCs w:val="24"/>
                </w:rPr>
                <w:t>46</w:t>
              </w:r>
            </w:hyperlink>
            <w:r w:rsidRPr="006B5B30">
              <w:rPr>
                <w:rFonts w:ascii="Times New Roman" w:hAnsi="Times New Roman"/>
                <w:sz w:val="24"/>
                <w:szCs w:val="24"/>
              </w:rPr>
              <w:t xml:space="preserve"> Лесного кодекса Российской Федерации, и лицами, обратившимися с ходатайством или заявлением об изменении целевого назначения лесного участка»</w:t>
            </w:r>
          </w:p>
        </w:tc>
        <w:tc>
          <w:tcPr>
            <w:tcW w:w="5670" w:type="dxa"/>
          </w:tcPr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1. Количество участников публичных (общественных) консультаций (обсуждений) – 11.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2. Количество поступивших предложений от участников публичных (общественных) консультаций (обсуждений) – 56.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3. Количество учтенных (частично учтенных) и неучтенных предложений от участников публичных (общественных) консультаций (обсуждений) – учтено 4 (1), не учтено 51</w:t>
            </w:r>
          </w:p>
        </w:tc>
      </w:tr>
      <w:tr w:rsidR="006B5B30" w:rsidRPr="006B5B30" w:rsidTr="004E7B8D">
        <w:tc>
          <w:tcPr>
            <w:tcW w:w="666" w:type="dxa"/>
          </w:tcPr>
          <w:p w:rsidR="004E7B8D" w:rsidRPr="00097FE4" w:rsidRDefault="00EE2EC4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9365" w:type="dxa"/>
          </w:tcPr>
          <w:p w:rsidR="004E7B8D" w:rsidRPr="006B5B30" w:rsidRDefault="004E7B8D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постановления Правительство Российской Федерации «Об утверждении правил учета древесины»</w:t>
            </w:r>
          </w:p>
        </w:tc>
        <w:tc>
          <w:tcPr>
            <w:tcW w:w="5670" w:type="dxa"/>
          </w:tcPr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1. Количество участников публичных (общественных) консультаций (обсуждений) – 4.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2. Количество поступивших предложений от участников публичных (общественных) консультаций (обсуждений) – 13.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3. Количество учтенных (частично учтенных) и неучтенных предложений от участников публичных (общественных) консультаций (обсуждений) – учтено 8 (3), не учтено 2.</w:t>
            </w:r>
          </w:p>
        </w:tc>
      </w:tr>
      <w:tr w:rsidR="006B5B30" w:rsidRPr="006B5B30" w:rsidTr="004E7B8D">
        <w:tc>
          <w:tcPr>
            <w:tcW w:w="666" w:type="dxa"/>
          </w:tcPr>
          <w:p w:rsidR="004E7B8D" w:rsidRPr="00097FE4" w:rsidRDefault="00EE2EC4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9365" w:type="dxa"/>
          </w:tcPr>
          <w:p w:rsidR="004E7B8D" w:rsidRPr="006B5B30" w:rsidRDefault="004E7B8D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приказа Минприроды России «Об утверждении типового договора купли-продажи лесных насаждений и о признании утратившим силу приказа Минприроды России от 17.10.2017 № 567»</w:t>
            </w:r>
          </w:p>
        </w:tc>
        <w:tc>
          <w:tcPr>
            <w:tcW w:w="5670" w:type="dxa"/>
          </w:tcPr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1. Количество участников публичных (общественных) консультаций (обсуждений) – 1.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2. Количество поступивших предложений от участников публичных (общественных) консультаций (обсуждений) – 4.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3. Количество учтенных (частично учтенных) и неучтенных предложений от участников публичных (общественных) консультаций (обсуждений) – учтено 1, не учтено 3.</w:t>
            </w:r>
          </w:p>
        </w:tc>
      </w:tr>
      <w:tr w:rsidR="006B5B30" w:rsidRPr="006B5B30" w:rsidTr="004E7B8D">
        <w:tc>
          <w:tcPr>
            <w:tcW w:w="666" w:type="dxa"/>
          </w:tcPr>
          <w:p w:rsidR="004E7B8D" w:rsidRPr="00097FE4" w:rsidRDefault="00EE2EC4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9365" w:type="dxa"/>
          </w:tcPr>
          <w:p w:rsidR="004E7B8D" w:rsidRPr="006B5B30" w:rsidRDefault="004E7B8D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приказа Минприроды России «О внесении изменений в Правила лесовосстановления, Состав проекта лесовосстановления, порядок разработки проекта лесовосстановления и внесения в него изменений, утвержденные приказом Министерства природных ресурсов и экологии Российской Федерации от 25 марта 2019 г. № 188»</w:t>
            </w:r>
          </w:p>
        </w:tc>
        <w:tc>
          <w:tcPr>
            <w:tcW w:w="5670" w:type="dxa"/>
          </w:tcPr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1. Количество участников публичных (общественных) консультаций (обсуждений) – 10.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2. Количество поступивших предложений от участников публичных (общественных) консультаций (обсуждений) – 40.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3. Количество учтенных (частично учтенных) и неучтенных предложений от участников публичных (общественных) консультаций (обсуждений) – учтено 6 (4), не учтено 30.</w:t>
            </w:r>
          </w:p>
        </w:tc>
      </w:tr>
      <w:tr w:rsidR="006B5B30" w:rsidRPr="006B5B30" w:rsidTr="004E7B8D">
        <w:tc>
          <w:tcPr>
            <w:tcW w:w="666" w:type="dxa"/>
          </w:tcPr>
          <w:p w:rsidR="004E7B8D" w:rsidRPr="00097FE4" w:rsidRDefault="00EE2EC4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9365" w:type="dxa"/>
          </w:tcPr>
          <w:p w:rsidR="004E7B8D" w:rsidRPr="006B5B30" w:rsidRDefault="004E7B8D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приказа Минприроды России «О внесении изменения в Правила заготовки и сбора недревесных лесных ресурсов, утвержденные приказом Министерства природных ресурсов и экологии Российской Федерации от 16 июля 2018 г. № 325»</w:t>
            </w:r>
          </w:p>
        </w:tc>
        <w:tc>
          <w:tcPr>
            <w:tcW w:w="5670" w:type="dxa"/>
          </w:tcPr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1. Количество участников публичных (общественных) консультаций (обсуждений) – 3.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2. Количество поступивших предложений от участников публичных (общественных) консультаций (обсуждений) – 13.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3. Количество учтенных (частично учтенных) и неучтенных предложений от участников публичных (общественных) консультаций (обсуждений) – учтено 9 (3), не учтено 1.</w:t>
            </w:r>
          </w:p>
        </w:tc>
      </w:tr>
      <w:tr w:rsidR="006B5B30" w:rsidRPr="006B5B30" w:rsidTr="004E7B8D">
        <w:tc>
          <w:tcPr>
            <w:tcW w:w="666" w:type="dxa"/>
          </w:tcPr>
          <w:p w:rsidR="004E7B8D" w:rsidRPr="00097FE4" w:rsidRDefault="00EE2EC4" w:rsidP="00EE2EC4">
            <w:pPr>
              <w:pStyle w:val="af2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9365" w:type="dxa"/>
          </w:tcPr>
          <w:p w:rsidR="004E7B8D" w:rsidRPr="006B5B30" w:rsidRDefault="004E7B8D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приказа Минприроды России «О внесении изменений в Порядок заполнения и подачи лесной декларации, требования к формату лесной декларации в электронной форме, форму лесной декларации, утвержденные приказом Министерства природных ресурсов и экологии Российской Федерации от 16 января 2015 г. № 17»</w:t>
            </w:r>
          </w:p>
        </w:tc>
        <w:tc>
          <w:tcPr>
            <w:tcW w:w="5670" w:type="dxa"/>
          </w:tcPr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1. Количество участников публичных (общественных) консультаций (обсуждений) – 2.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2. Количество поступивших предложений от участников публичных (общественных) консультаций (обсуждений) – 8.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3. Количество учтенных (частично учтенных) и неучтенных предложений от участников публичных (общественных) консультаций (обсуждений) – учтено 7, не учтено 1.</w:t>
            </w:r>
          </w:p>
        </w:tc>
      </w:tr>
      <w:tr w:rsidR="006B5B30" w:rsidRPr="006B5B30" w:rsidTr="004E7B8D">
        <w:tc>
          <w:tcPr>
            <w:tcW w:w="666" w:type="dxa"/>
          </w:tcPr>
          <w:p w:rsidR="004E7B8D" w:rsidRPr="00097FE4" w:rsidRDefault="004E7B8D" w:rsidP="004E7B8D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</w:tcPr>
          <w:p w:rsidR="004E7B8D" w:rsidRPr="006B5B30" w:rsidRDefault="004E7B8D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приказа Минприроды России «Об утверждении Порядка государственной или муниципальной экспертизы проекта освоения лесов»</w:t>
            </w:r>
          </w:p>
        </w:tc>
        <w:tc>
          <w:tcPr>
            <w:tcW w:w="5670" w:type="dxa"/>
          </w:tcPr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Предложений не поступало.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B30" w:rsidRPr="006B5B30" w:rsidTr="004E7B8D">
        <w:tc>
          <w:tcPr>
            <w:tcW w:w="666" w:type="dxa"/>
          </w:tcPr>
          <w:p w:rsidR="004E7B8D" w:rsidRPr="00097FE4" w:rsidRDefault="004E7B8D" w:rsidP="004E7B8D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</w:tcPr>
          <w:p w:rsidR="004E7B8D" w:rsidRPr="006B5B30" w:rsidRDefault="004E7B8D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приказа Минприроды России «Об утверждении формы лесной декларации, порядка ее заполнения и подачи, требований к формату лесной декларации в электронной форме и о признании утратившим силу приказа Минприроды России от 16.01.2015 № 17»</w:t>
            </w:r>
          </w:p>
        </w:tc>
        <w:tc>
          <w:tcPr>
            <w:tcW w:w="5670" w:type="dxa"/>
          </w:tcPr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1. Количество участников публичных (общественных) консультаций (обсуждений) – 1.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2. Количество поступивших предложений от участников публичных (общественных) консультаций (обсуждений) – 3.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3. Количество учтенных (частично учтенных) и неучтенных предложений от участников публичных (общественных) консультаций (обсуждений) – учтено 0, не учтено 3.</w:t>
            </w:r>
          </w:p>
        </w:tc>
      </w:tr>
      <w:tr w:rsidR="006B5B30" w:rsidRPr="006B5B30" w:rsidTr="004E7B8D">
        <w:tc>
          <w:tcPr>
            <w:tcW w:w="666" w:type="dxa"/>
          </w:tcPr>
          <w:p w:rsidR="004E7B8D" w:rsidRPr="00097FE4" w:rsidRDefault="004E7B8D" w:rsidP="004E7B8D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</w:tcPr>
          <w:p w:rsidR="004E7B8D" w:rsidRPr="006B5B30" w:rsidRDefault="004E7B8D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приказа Минприроды России «Об утверждении Правил лесовосстановления, состава проекта лесовосстановления, порядка разработки проекта лесовосстановления и внесения в него изменений»</w:t>
            </w:r>
          </w:p>
        </w:tc>
        <w:tc>
          <w:tcPr>
            <w:tcW w:w="5670" w:type="dxa"/>
          </w:tcPr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Предложений не поступало.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B30" w:rsidRPr="006B5B30" w:rsidTr="004E7B8D">
        <w:tc>
          <w:tcPr>
            <w:tcW w:w="666" w:type="dxa"/>
          </w:tcPr>
          <w:p w:rsidR="004E7B8D" w:rsidRPr="00097FE4" w:rsidRDefault="004E7B8D" w:rsidP="004E7B8D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</w:tcPr>
          <w:p w:rsidR="004E7B8D" w:rsidRPr="006B5B30" w:rsidRDefault="004E7B8D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приказа Минприроды России ««Об утверждении Правил лесоразведения, состава проекта лесоразведения, порядка его разработки»</w:t>
            </w:r>
          </w:p>
        </w:tc>
        <w:tc>
          <w:tcPr>
            <w:tcW w:w="5670" w:type="dxa"/>
          </w:tcPr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Предложений не поступало.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B30" w:rsidRPr="006B5B30" w:rsidTr="004E7B8D">
        <w:tc>
          <w:tcPr>
            <w:tcW w:w="666" w:type="dxa"/>
          </w:tcPr>
          <w:p w:rsidR="004E7B8D" w:rsidRPr="00097FE4" w:rsidRDefault="004E7B8D" w:rsidP="004E7B8D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</w:tcPr>
          <w:p w:rsidR="004E7B8D" w:rsidRPr="006B5B30" w:rsidRDefault="004E7B8D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приказа Минприроды России «Об утверждении типовых договоров аренды лесных участков»</w:t>
            </w:r>
          </w:p>
        </w:tc>
        <w:tc>
          <w:tcPr>
            <w:tcW w:w="5670" w:type="dxa"/>
          </w:tcPr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Предложений не поступало.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B30" w:rsidRPr="006B5B30" w:rsidTr="004E7B8D">
        <w:tc>
          <w:tcPr>
            <w:tcW w:w="666" w:type="dxa"/>
          </w:tcPr>
          <w:p w:rsidR="004E7B8D" w:rsidRPr="00097FE4" w:rsidRDefault="004E7B8D" w:rsidP="004E7B8D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</w:tcPr>
          <w:p w:rsidR="004E7B8D" w:rsidRPr="006B5B30" w:rsidRDefault="004E7B8D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приказа Минприроды России «Об утверждении Правил использования лесов для осуществления научно-исследовательской деятельности, образовательной деятельности»</w:t>
            </w:r>
          </w:p>
        </w:tc>
        <w:tc>
          <w:tcPr>
            <w:tcW w:w="5670" w:type="dxa"/>
          </w:tcPr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1. Количество участников публичных (общественных) консультаций (обсуждений) – 1.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2. Количество поступивших предложений от участников публичных (общественных) консультаций (обсуждений) – 1.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3. Количество учтенных (частично учтенных) и неучтенных предложений от участников публичных (общественных) консультаций (обсуждений) – учтено 0, не учтено 1.</w:t>
            </w:r>
          </w:p>
        </w:tc>
      </w:tr>
      <w:tr w:rsidR="006B5B30" w:rsidRPr="006B5B30" w:rsidTr="004E7B8D">
        <w:tc>
          <w:tcPr>
            <w:tcW w:w="666" w:type="dxa"/>
          </w:tcPr>
          <w:p w:rsidR="004E7B8D" w:rsidRPr="00097FE4" w:rsidRDefault="004E7B8D" w:rsidP="004E7B8D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</w:tcPr>
          <w:p w:rsidR="004E7B8D" w:rsidRPr="006B5B30" w:rsidRDefault="004E7B8D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приказа Минприроды России «Об утверждении Правил использования лесов для выращивания посадочного материала лесных растений (саженцев, сеянцев)»</w:t>
            </w:r>
          </w:p>
        </w:tc>
        <w:tc>
          <w:tcPr>
            <w:tcW w:w="5670" w:type="dxa"/>
          </w:tcPr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Предложений не поступило</w:t>
            </w:r>
          </w:p>
        </w:tc>
      </w:tr>
      <w:tr w:rsidR="006B5B30" w:rsidRPr="006B5B30" w:rsidTr="004E7B8D">
        <w:tc>
          <w:tcPr>
            <w:tcW w:w="666" w:type="dxa"/>
          </w:tcPr>
          <w:p w:rsidR="004E7B8D" w:rsidRPr="00097FE4" w:rsidRDefault="004E7B8D" w:rsidP="004E7B8D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</w:tcPr>
          <w:p w:rsidR="004E7B8D" w:rsidRPr="006B5B30" w:rsidRDefault="004E7B8D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приказа Минприроды России «Об утверждении Правил заготовки живицы»</w:t>
            </w:r>
          </w:p>
        </w:tc>
        <w:tc>
          <w:tcPr>
            <w:tcW w:w="5670" w:type="dxa"/>
          </w:tcPr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1. Количество участников публичных (общественных) консультаций (обсуждений) – 1.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2. Количество поступивших предложений от участников публичных (общественных) консультаций (обсуждений) – 1.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3. Количество учтенных (частично учтенных) и неучтенных предложений от участников публичных (общественных) консультаций (обсуждений) – учтено 0, не учтено 1.</w:t>
            </w:r>
          </w:p>
        </w:tc>
      </w:tr>
      <w:tr w:rsidR="006B5B30" w:rsidRPr="006B5B30" w:rsidTr="004E7B8D">
        <w:tc>
          <w:tcPr>
            <w:tcW w:w="666" w:type="dxa"/>
          </w:tcPr>
          <w:p w:rsidR="004E7B8D" w:rsidRPr="00097FE4" w:rsidRDefault="004E7B8D" w:rsidP="004E7B8D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</w:tcPr>
          <w:p w:rsidR="004E7B8D" w:rsidRPr="006B5B30" w:rsidRDefault="004E7B8D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приказа Минприроды России «Об утверждении Правил использования лесов для переработки древесины и иных лесных ресурсов и признании утратившим силу приказа Минприроды России от 1 декабря 2014 г. № 528»</w:t>
            </w:r>
          </w:p>
        </w:tc>
        <w:tc>
          <w:tcPr>
            <w:tcW w:w="5670" w:type="dxa"/>
          </w:tcPr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Предложений не поступило</w:t>
            </w:r>
          </w:p>
        </w:tc>
      </w:tr>
      <w:tr w:rsidR="006B5B30" w:rsidRPr="006B5B30" w:rsidTr="004E7B8D">
        <w:tc>
          <w:tcPr>
            <w:tcW w:w="666" w:type="dxa"/>
          </w:tcPr>
          <w:p w:rsidR="004E7B8D" w:rsidRPr="00097FE4" w:rsidRDefault="004E7B8D" w:rsidP="004E7B8D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</w:tcPr>
          <w:p w:rsidR="004E7B8D" w:rsidRPr="006B5B30" w:rsidRDefault="004E7B8D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приказа Минприроды России «Об утверждении правил заготовки пищевых лесных ресурсов и сбора лекарственных растений»</w:t>
            </w:r>
          </w:p>
        </w:tc>
        <w:tc>
          <w:tcPr>
            <w:tcW w:w="5670" w:type="dxa"/>
          </w:tcPr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1. Количество участников публичных (общественных) консультаций (обсуждений) – 4.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2. Количество поступивших предложений от участников публичных (общественных) консультаций (обсуждений) – 4.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3. Количество учтенных (частично учтенных) и неучтенных предложений от участников публичных (общественных) консультаций (обсуждений) – учтено 2, не учтено 2.</w:t>
            </w:r>
          </w:p>
        </w:tc>
      </w:tr>
      <w:tr w:rsidR="006B5B30" w:rsidRPr="006B5B30" w:rsidTr="004E7B8D">
        <w:tc>
          <w:tcPr>
            <w:tcW w:w="666" w:type="dxa"/>
          </w:tcPr>
          <w:p w:rsidR="004E7B8D" w:rsidRPr="00097FE4" w:rsidRDefault="004E7B8D" w:rsidP="004E7B8D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</w:tcPr>
          <w:p w:rsidR="004E7B8D" w:rsidRPr="006B5B30" w:rsidRDefault="004E7B8D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приказа Минприроды России «Об утверждении правил использования лесов для осуществления рекреационной деятельности»</w:t>
            </w:r>
          </w:p>
        </w:tc>
        <w:tc>
          <w:tcPr>
            <w:tcW w:w="5670" w:type="dxa"/>
          </w:tcPr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1. Количество участников публичных (общественных) консультаций (обсуждений) – 1.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2. Количество поступивших предложений от участников публичных (общественных) консультаций (обсуждений) – 1.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3. Количество учтенных (частично учтенных) и неучтенных предложений от участников публичных (общественных) консультаций (обсуждений) – учтено 1, не учтено 0.</w:t>
            </w:r>
          </w:p>
        </w:tc>
      </w:tr>
      <w:tr w:rsidR="006B5B30" w:rsidRPr="006B5B30" w:rsidTr="004E7B8D">
        <w:tc>
          <w:tcPr>
            <w:tcW w:w="666" w:type="dxa"/>
          </w:tcPr>
          <w:p w:rsidR="004E7B8D" w:rsidRPr="00097FE4" w:rsidRDefault="004E7B8D" w:rsidP="004E7B8D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</w:tcPr>
          <w:p w:rsidR="004E7B8D" w:rsidRPr="006B5B30" w:rsidRDefault="004E7B8D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федерального закона «О внесении изменений в Лесной кодекс Российской Федерации в части совершенствования правового регулирования заготовки древесины».</w:t>
            </w:r>
          </w:p>
          <w:p w:rsidR="004E7B8D" w:rsidRPr="006B5B30" w:rsidRDefault="004E7B8D" w:rsidP="00EE2EC4">
            <w:pPr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1. Количество участников публичных (общественных) консультаций (обсуждений) – 8.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2. Количество поступивших предложений от участников публичных (общественных) консультаций (обсуждений) – 27.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 xml:space="preserve">3. Количество учтенных (частично учтенных) и неучтенных предложений от участников публичных (общественных) консультаций (обсуждений) – учтено 22 (1), не учтено – 4. </w:t>
            </w:r>
          </w:p>
        </w:tc>
      </w:tr>
      <w:tr w:rsidR="006B5B30" w:rsidRPr="006B5B30" w:rsidTr="004E7B8D">
        <w:tc>
          <w:tcPr>
            <w:tcW w:w="666" w:type="dxa"/>
          </w:tcPr>
          <w:p w:rsidR="004E7B8D" w:rsidRPr="00097FE4" w:rsidRDefault="004E7B8D" w:rsidP="004E7B8D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</w:tcPr>
          <w:p w:rsidR="004E7B8D" w:rsidRPr="006B5B30" w:rsidRDefault="004E7B8D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федерального закона «О внесении изменений в Лесной кодекс Российской Федерации и Федеральный закон «Об организованных торгах» в части регулирования оборота древесины».</w:t>
            </w:r>
          </w:p>
          <w:p w:rsidR="004E7B8D" w:rsidRPr="006B5B30" w:rsidRDefault="004E7B8D" w:rsidP="00EE2EC4">
            <w:pPr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1. Количество участников публичных (общественных) консультаций (обсуждений) – 13.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2. Количество поступивших предложений от участников публичных (общественных) консультаций (обсуждений) – 33.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3. Количество учтенных (частично учтенных) и неучтенных предложений от участников публичных (общественных) консультаций (обсуждений) – учтено 16 (0), не учтено 17.</w:t>
            </w:r>
          </w:p>
        </w:tc>
      </w:tr>
      <w:tr w:rsidR="006B5B30" w:rsidRPr="006B5B30" w:rsidTr="004E7B8D">
        <w:tc>
          <w:tcPr>
            <w:tcW w:w="666" w:type="dxa"/>
          </w:tcPr>
          <w:p w:rsidR="004E7B8D" w:rsidRPr="00097FE4" w:rsidRDefault="004E7B8D" w:rsidP="004E7B8D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</w:tcPr>
          <w:p w:rsidR="004E7B8D" w:rsidRPr="006B5B30" w:rsidRDefault="004E7B8D" w:rsidP="00EE2EC4">
            <w:pPr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федерального закона «О внесении изменения в часть 4 статьи 37 Кодекса Российской Федерации об административных правонарушениях».</w:t>
            </w:r>
          </w:p>
          <w:p w:rsidR="004E7B8D" w:rsidRPr="006B5B30" w:rsidRDefault="004E7B8D" w:rsidP="00EE2EC4">
            <w:pPr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1. Количество участников публичных (общественных) консультаций (обсуждений) – 8.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2. Количество поступивших предложений от участников публичных (общественных) консультаций (обсуждений) – 25.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3. Количество учтенных (частично учтенных) и неучтенных предложений от участников публичных (общественных) консультаций (обсуждений) – учтено 16 (1), не учтено 8.</w:t>
            </w:r>
          </w:p>
        </w:tc>
      </w:tr>
      <w:tr w:rsidR="006B5B30" w:rsidRPr="006B5B30" w:rsidTr="004E7B8D">
        <w:tc>
          <w:tcPr>
            <w:tcW w:w="666" w:type="dxa"/>
          </w:tcPr>
          <w:p w:rsidR="004E7B8D" w:rsidRPr="00097FE4" w:rsidRDefault="004E7B8D" w:rsidP="004E7B8D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</w:tcPr>
          <w:p w:rsidR="004E7B8D" w:rsidRPr="006B5B30" w:rsidRDefault="004E7B8D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 xml:space="preserve">Проект федерального закона «О внесении изменений в статью 1041 Уголовного кодекса Российской Федерации». </w:t>
            </w:r>
          </w:p>
          <w:p w:rsidR="004E7B8D" w:rsidRPr="006B5B30" w:rsidRDefault="004E7B8D" w:rsidP="00EE2EC4">
            <w:pPr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1. Количество участников публичных (общественных) консультаций (обсуждений) – 5.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2. Количество поступивших предложений от участников публичных (общественных) консультаций (обсуждений) – 10.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3. Количество учтенных (частично учтенных) и неучтенных предложений от участников публичных (общественных) консультаций (обсуждений) – учтено 7 (0), не учтено 3.</w:t>
            </w:r>
          </w:p>
        </w:tc>
      </w:tr>
      <w:tr w:rsidR="006B5B30" w:rsidRPr="006B5B30" w:rsidTr="004E7B8D">
        <w:tc>
          <w:tcPr>
            <w:tcW w:w="666" w:type="dxa"/>
          </w:tcPr>
          <w:p w:rsidR="004E7B8D" w:rsidRPr="00097FE4" w:rsidRDefault="004E7B8D" w:rsidP="004E7B8D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</w:tcPr>
          <w:p w:rsidR="004E7B8D" w:rsidRPr="006B5B30" w:rsidRDefault="004E7B8D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 xml:space="preserve">Проект федерального закона «О внесении изменения в статью 981 Лесного кодекса Российской Федерации». </w:t>
            </w:r>
          </w:p>
          <w:p w:rsidR="004E7B8D" w:rsidRPr="006B5B30" w:rsidRDefault="004E7B8D" w:rsidP="00EE2EC4">
            <w:pPr>
              <w:ind w:firstLine="4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1. Количество участников публичных (общественных) консультаций (обсуждений) – 3.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2. Количество поступивших предложений от участников публичных (общественных) консультаций (обсуждений) – 22.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3. Количество учтенных (частично учтенных) и неучтенных предложений от участников публичных (общественных) консультаций (обсуждений) – учтено 19 (0), не учтено 3.</w:t>
            </w:r>
          </w:p>
        </w:tc>
      </w:tr>
      <w:tr w:rsidR="006B5B30" w:rsidRPr="006B5B30" w:rsidTr="004E7B8D">
        <w:tc>
          <w:tcPr>
            <w:tcW w:w="666" w:type="dxa"/>
          </w:tcPr>
          <w:p w:rsidR="004E7B8D" w:rsidRPr="00097FE4" w:rsidRDefault="004E7B8D" w:rsidP="004E7B8D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</w:tcPr>
          <w:p w:rsidR="004E7B8D" w:rsidRPr="006B5B30" w:rsidRDefault="004E7B8D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постановления «О сопроводительном документе на транспортировку древесины»</w:t>
            </w:r>
          </w:p>
        </w:tc>
        <w:tc>
          <w:tcPr>
            <w:tcW w:w="5670" w:type="dxa"/>
          </w:tcPr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1. Количество участников публичных (общественных) консультаций (обсуждений) – 9.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2. Количество поступивших предложений от участников публичных (общественных) консультаций (обсуждений) – 17.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В настоящее время свод по замечаниям направлен на рассмотрение в Рослесхоз.</w:t>
            </w:r>
          </w:p>
        </w:tc>
      </w:tr>
      <w:tr w:rsidR="006B5B30" w:rsidRPr="006B5B30" w:rsidTr="004E7B8D">
        <w:tc>
          <w:tcPr>
            <w:tcW w:w="666" w:type="dxa"/>
          </w:tcPr>
          <w:p w:rsidR="004E7B8D" w:rsidRPr="00097FE4" w:rsidRDefault="004E7B8D" w:rsidP="004E7B8D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</w:tcPr>
          <w:p w:rsidR="004E7B8D" w:rsidRPr="006B5B30" w:rsidRDefault="004E7B8D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постановления «О Правилах санитарной безопасности в лесах»</w:t>
            </w:r>
          </w:p>
        </w:tc>
        <w:tc>
          <w:tcPr>
            <w:tcW w:w="5670" w:type="dxa"/>
          </w:tcPr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1. Количество участников публичных (общественных) консультаций (обсуждений) – 31.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 xml:space="preserve">2. Количество поступивших предложений от участников публичных (общественных) консультаций (обсуждений) – 55, экспертных заключений 2. 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В настоящее время свод по замечаниям направлен на рассмотрение в Рослесхоз.</w:t>
            </w:r>
          </w:p>
        </w:tc>
      </w:tr>
      <w:tr w:rsidR="006B5B30" w:rsidRPr="006B5B30" w:rsidTr="004E7B8D">
        <w:tc>
          <w:tcPr>
            <w:tcW w:w="666" w:type="dxa"/>
          </w:tcPr>
          <w:p w:rsidR="004E7B8D" w:rsidRPr="00097FE4" w:rsidRDefault="004E7B8D" w:rsidP="004E7B8D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</w:tcPr>
          <w:p w:rsidR="004E7B8D" w:rsidRPr="006B5B30" w:rsidRDefault="004E7B8D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постановления «Об утверждении правил пожарной безопасности в лесах»</w:t>
            </w:r>
          </w:p>
        </w:tc>
        <w:tc>
          <w:tcPr>
            <w:tcW w:w="5670" w:type="dxa"/>
          </w:tcPr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1. Количество участников публичных (общественных) консультаций (обсуждений) – 21.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 xml:space="preserve">2. Количество поступивших предложений от участников публичных (общественных) консультаций (обсуждений) –54. 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В настоящее время свод по замечаниям направлен на рассмотрение в Рослесхоз.</w:t>
            </w:r>
          </w:p>
        </w:tc>
      </w:tr>
      <w:tr w:rsidR="006B5B30" w:rsidRPr="006B5B30" w:rsidTr="004E7B8D">
        <w:tc>
          <w:tcPr>
            <w:tcW w:w="666" w:type="dxa"/>
          </w:tcPr>
          <w:p w:rsidR="004E7B8D" w:rsidRPr="00097FE4" w:rsidRDefault="004E7B8D" w:rsidP="004E7B8D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</w:tcPr>
          <w:p w:rsidR="004E7B8D" w:rsidRPr="006B5B30" w:rsidRDefault="004E7B8D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приказа Минприроды России  «О внесении изменений в отдельные приказы Минприроды России»</w:t>
            </w:r>
          </w:p>
        </w:tc>
        <w:tc>
          <w:tcPr>
            <w:tcW w:w="5670" w:type="dxa"/>
          </w:tcPr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1. Количество участников публичных (общественных) консультаций (обсуждений) – 8.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2. Количество поступивших предложений от участников публичных (общественных) консультаций (обсуждений) – 2.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3. Количество учтенных (частично учтенных) и неучтенных предложений от участников публичных (общественных) консультаций (обсуждений) – учтено 0, не учтено 2.</w:t>
            </w:r>
          </w:p>
        </w:tc>
      </w:tr>
      <w:tr w:rsidR="006B5B30" w:rsidRPr="006B5B30" w:rsidTr="004E7B8D">
        <w:tc>
          <w:tcPr>
            <w:tcW w:w="666" w:type="dxa"/>
          </w:tcPr>
          <w:p w:rsidR="004E7B8D" w:rsidRPr="00097FE4" w:rsidRDefault="004E7B8D" w:rsidP="004E7B8D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</w:tcPr>
          <w:p w:rsidR="004E7B8D" w:rsidRPr="006B5B30" w:rsidRDefault="004E7B8D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приказа Минприроды России  «О внесении изменений в приказ Министерства природных ресурсов и экологии Российской Федерации от 25 декабря 2018 г. № 684»</w:t>
            </w:r>
          </w:p>
        </w:tc>
        <w:tc>
          <w:tcPr>
            <w:tcW w:w="5670" w:type="dxa"/>
          </w:tcPr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 xml:space="preserve"> 1. Количество участников публичных (общественных) консультаций (обсуждений) – 4.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2. Количество поступивших предложений от участников публичных (общественных) консультаций (обсуждений) – 1.</w:t>
            </w:r>
          </w:p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3. Количество учтенных (частично учтенных) и неучтенных предложений от участников публичных (общественных) консультаций (обсуждений) – учтено 0, не учтено 1.</w:t>
            </w:r>
          </w:p>
        </w:tc>
      </w:tr>
      <w:tr w:rsidR="004E7B8D" w:rsidRPr="006B5B30" w:rsidTr="004E7B8D">
        <w:tc>
          <w:tcPr>
            <w:tcW w:w="666" w:type="dxa"/>
          </w:tcPr>
          <w:p w:rsidR="004E7B8D" w:rsidRPr="00097FE4" w:rsidRDefault="004E7B8D" w:rsidP="004E7B8D">
            <w:pPr>
              <w:pStyle w:val="af2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</w:tcPr>
          <w:p w:rsidR="004E7B8D" w:rsidRPr="006B5B30" w:rsidRDefault="004E7B8D" w:rsidP="00EE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приказа Минприроды России «Об утверждении Порядка ведения государственного лесного реестра».</w:t>
            </w:r>
          </w:p>
        </w:tc>
        <w:tc>
          <w:tcPr>
            <w:tcW w:w="5670" w:type="dxa"/>
          </w:tcPr>
          <w:p w:rsidR="004E7B8D" w:rsidRPr="006B5B30" w:rsidRDefault="004E7B8D" w:rsidP="00EE2E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 xml:space="preserve">В настоящее время информация по результатам  публичных (общественных) консультаций отсутствует, поскольку дата окончания публичного обсуждения проекта приказа 26.06.2020 включительно (ID:02/08/06-20/00102776).  </w:t>
            </w:r>
          </w:p>
        </w:tc>
      </w:tr>
    </w:tbl>
    <w:p w:rsidR="004E7B8D" w:rsidRPr="006B5B30" w:rsidRDefault="004E7B8D" w:rsidP="004E7B8D">
      <w:pPr>
        <w:pStyle w:val="af2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7B8D" w:rsidRPr="006B5B30" w:rsidRDefault="004E7B8D" w:rsidP="004E7B8D">
      <w:pPr>
        <w:pStyle w:val="af2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548D" w:rsidRPr="006B5B30" w:rsidRDefault="0023548D" w:rsidP="00235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06E4" w:rsidRPr="006B5B30" w:rsidRDefault="007F06E4" w:rsidP="00235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06E4" w:rsidRPr="006B5B30" w:rsidRDefault="007F06E4" w:rsidP="00235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06E4" w:rsidRPr="006B5B30" w:rsidRDefault="007F06E4" w:rsidP="00235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06E4" w:rsidRPr="006B5B30" w:rsidRDefault="007F06E4" w:rsidP="00235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06E4" w:rsidRPr="006B5B30" w:rsidRDefault="007F06E4" w:rsidP="00235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06E4" w:rsidRPr="006B5B30" w:rsidRDefault="007F06E4" w:rsidP="00235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06E4" w:rsidRPr="006B5B30" w:rsidRDefault="007F06E4" w:rsidP="00235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06E4" w:rsidRPr="006B5B30" w:rsidRDefault="007F06E4" w:rsidP="00235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06E4" w:rsidRPr="006B5B30" w:rsidRDefault="007F06E4" w:rsidP="00235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06E4" w:rsidRPr="006B5B30" w:rsidRDefault="007F06E4" w:rsidP="002354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3D88" w:rsidRPr="006B5B30" w:rsidRDefault="00A53D88" w:rsidP="0023548D">
      <w:pPr>
        <w:pStyle w:val="3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</w:p>
    <w:p w:rsidR="00985859" w:rsidRPr="006B5B30" w:rsidRDefault="00985859" w:rsidP="0023548D">
      <w:pPr>
        <w:pStyle w:val="3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</w:p>
    <w:p w:rsidR="00985859" w:rsidRPr="006B5B30" w:rsidRDefault="00985859" w:rsidP="0023548D">
      <w:pPr>
        <w:pStyle w:val="3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</w:p>
    <w:p w:rsidR="00985859" w:rsidRPr="006B5B30" w:rsidRDefault="00985859" w:rsidP="0023548D">
      <w:pPr>
        <w:pStyle w:val="3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</w:p>
    <w:p w:rsidR="004E7B8D" w:rsidRPr="006B5B30" w:rsidRDefault="004E7B8D" w:rsidP="0023548D">
      <w:pPr>
        <w:pStyle w:val="3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</w:p>
    <w:p w:rsidR="003A3BB3" w:rsidRPr="006B5B30" w:rsidRDefault="003A3BB3" w:rsidP="00C114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5B30">
        <w:rPr>
          <w:rFonts w:ascii="Times New Roman" w:hAnsi="Times New Roman"/>
          <w:b/>
          <w:sz w:val="28"/>
          <w:szCs w:val="28"/>
        </w:rPr>
        <w:t>Департамент финансово-экономического обеспечения</w:t>
      </w:r>
    </w:p>
    <w:p w:rsidR="00985859" w:rsidRPr="006B5B30" w:rsidRDefault="00985859" w:rsidP="00985859">
      <w:pPr>
        <w:pStyle w:val="af2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B5B30">
        <w:rPr>
          <w:rFonts w:ascii="Times New Roman" w:hAnsi="Times New Roman"/>
          <w:sz w:val="28"/>
          <w:szCs w:val="28"/>
        </w:rPr>
        <w:t>Общее количество проектов нормативных правовых актов,</w:t>
      </w:r>
      <w:r w:rsidRPr="006B5B30">
        <w:rPr>
          <w:rFonts w:ascii="Times New Roman" w:hAnsi="Times New Roman"/>
          <w:sz w:val="28"/>
          <w:szCs w:val="28"/>
        </w:rPr>
        <w:tab/>
        <w:t>по которым проведены публичные</w:t>
      </w:r>
      <w:r w:rsidRPr="006B5B30">
        <w:rPr>
          <w:rFonts w:ascii="Times New Roman" w:hAnsi="Times New Roman"/>
          <w:sz w:val="28"/>
          <w:szCs w:val="28"/>
        </w:rPr>
        <w:tab/>
        <w:t>(общественные)</w:t>
      </w:r>
    </w:p>
    <w:p w:rsidR="00985859" w:rsidRPr="006B5B30" w:rsidRDefault="00985859" w:rsidP="00985859">
      <w:pPr>
        <w:pStyle w:val="af2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B5B30">
        <w:rPr>
          <w:rFonts w:ascii="Times New Roman" w:hAnsi="Times New Roman"/>
          <w:sz w:val="28"/>
          <w:szCs w:val="28"/>
        </w:rPr>
        <w:t>консультации (обсуждения) - 6.</w:t>
      </w:r>
    </w:p>
    <w:p w:rsidR="00985859" w:rsidRPr="006B5B30" w:rsidRDefault="00985859" w:rsidP="00985859">
      <w:pPr>
        <w:pStyle w:val="af2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B5B30">
        <w:rPr>
          <w:rFonts w:ascii="Times New Roman" w:hAnsi="Times New Roman"/>
          <w:sz w:val="28"/>
          <w:szCs w:val="28"/>
        </w:rPr>
        <w:t>Количество участников публичных (общественных) консультаций</w:t>
      </w:r>
      <w:r w:rsidRPr="006B5B30">
        <w:rPr>
          <w:rFonts w:ascii="Times New Roman" w:hAnsi="Times New Roman"/>
          <w:sz w:val="28"/>
          <w:szCs w:val="28"/>
        </w:rPr>
        <w:tab/>
        <w:t>(обсуждений) - 9.</w:t>
      </w:r>
    </w:p>
    <w:p w:rsidR="00985859" w:rsidRPr="006B5B30" w:rsidRDefault="00985859" w:rsidP="00985859">
      <w:pPr>
        <w:pStyle w:val="af2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B5B30">
        <w:rPr>
          <w:rFonts w:ascii="Times New Roman" w:hAnsi="Times New Roman"/>
          <w:sz w:val="28"/>
          <w:szCs w:val="28"/>
        </w:rPr>
        <w:t>Количество поступивших предложений от участников публичных (общественных) консультаций</w:t>
      </w:r>
      <w:r w:rsidRPr="006B5B30">
        <w:rPr>
          <w:rFonts w:ascii="Times New Roman" w:hAnsi="Times New Roman"/>
          <w:sz w:val="28"/>
          <w:szCs w:val="28"/>
        </w:rPr>
        <w:tab/>
        <w:t>(обсуждений) - 17.</w:t>
      </w:r>
    </w:p>
    <w:p w:rsidR="00985859" w:rsidRPr="006B5B30" w:rsidRDefault="00985859" w:rsidP="00985859">
      <w:pPr>
        <w:pStyle w:val="af2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B5B30">
        <w:rPr>
          <w:rFonts w:ascii="Times New Roman" w:hAnsi="Times New Roman"/>
          <w:sz w:val="28"/>
          <w:szCs w:val="28"/>
        </w:rPr>
        <w:t>4) Количество учтенных (частично учтенных) и неучтенных</w:t>
      </w:r>
      <w:r w:rsidRPr="006B5B30">
        <w:rPr>
          <w:rFonts w:ascii="Times New Roman" w:hAnsi="Times New Roman"/>
          <w:sz w:val="28"/>
          <w:szCs w:val="28"/>
        </w:rPr>
        <w:tab/>
        <w:t>предложений от участников</w:t>
      </w:r>
      <w:r w:rsidRPr="006B5B30">
        <w:rPr>
          <w:rFonts w:ascii="Times New Roman" w:hAnsi="Times New Roman"/>
          <w:sz w:val="28"/>
          <w:szCs w:val="28"/>
        </w:rPr>
        <w:tab/>
        <w:t>публичных</w:t>
      </w:r>
      <w:r w:rsidRPr="006B5B30">
        <w:rPr>
          <w:rFonts w:ascii="Times New Roman" w:hAnsi="Times New Roman"/>
          <w:sz w:val="28"/>
          <w:szCs w:val="28"/>
        </w:rPr>
        <w:tab/>
        <w:t>(общественных)</w:t>
      </w:r>
    </w:p>
    <w:p w:rsidR="00985859" w:rsidRPr="006B5B30" w:rsidRDefault="00985859" w:rsidP="00985859">
      <w:pPr>
        <w:pStyle w:val="af2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B5B30">
        <w:rPr>
          <w:rFonts w:ascii="Times New Roman" w:hAnsi="Times New Roman"/>
          <w:sz w:val="28"/>
          <w:szCs w:val="28"/>
        </w:rPr>
        <w:t>консультаций (обсуждений) - учтено 15, не учтено 2.</w:t>
      </w:r>
    </w:p>
    <w:p w:rsidR="00137387" w:rsidRPr="006B5B30" w:rsidRDefault="00137387" w:rsidP="0098585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230"/>
        <w:gridCol w:w="7796"/>
      </w:tblGrid>
      <w:tr w:rsidR="006B5B30" w:rsidRPr="006B5B30" w:rsidTr="00585C95">
        <w:tc>
          <w:tcPr>
            <w:tcW w:w="675" w:type="dxa"/>
            <w:shd w:val="clear" w:color="auto" w:fill="BFBFBF"/>
          </w:tcPr>
          <w:p w:rsidR="00A53D88" w:rsidRPr="006B5B30" w:rsidRDefault="00A53D88" w:rsidP="0070641C">
            <w:pPr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230" w:type="dxa"/>
            <w:shd w:val="clear" w:color="auto" w:fill="BFBFBF"/>
          </w:tcPr>
          <w:p w:rsidR="00A53D88" w:rsidRPr="006B5B30" w:rsidRDefault="00A53D88" w:rsidP="008C2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7796" w:type="dxa"/>
            <w:shd w:val="clear" w:color="auto" w:fill="BFBFBF"/>
          </w:tcPr>
          <w:p w:rsidR="00A53D88" w:rsidRPr="006B5B30" w:rsidRDefault="00A53D88" w:rsidP="00706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6B5B30" w:rsidRPr="006B5B30" w:rsidTr="00985859">
        <w:tc>
          <w:tcPr>
            <w:tcW w:w="675" w:type="dxa"/>
          </w:tcPr>
          <w:p w:rsidR="00A53D88" w:rsidRPr="006B5B30" w:rsidRDefault="00A53D88" w:rsidP="00985859">
            <w:pPr>
              <w:spacing w:after="0"/>
              <w:rPr>
                <w:rFonts w:ascii="Times New Roman" w:hAnsi="Times New Roman"/>
                <w:sz w:val="24"/>
              </w:rPr>
            </w:pPr>
            <w:r w:rsidRPr="006B5B30">
              <w:rPr>
                <w:rFonts w:ascii="Times New Roman" w:hAnsi="Times New Roman"/>
                <w:sz w:val="24"/>
              </w:rPr>
              <w:t>1.</w:t>
            </w:r>
          </w:p>
          <w:p w:rsidR="00A53D88" w:rsidRPr="006B5B30" w:rsidRDefault="00A53D88" w:rsidP="0098585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30" w:type="dxa"/>
          </w:tcPr>
          <w:p w:rsidR="00A53D88" w:rsidRPr="006B5B30" w:rsidRDefault="00985859" w:rsidP="00985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B5B30">
              <w:rPr>
                <w:rFonts w:ascii="Times New Roman" w:hAnsi="Times New Roman"/>
                <w:sz w:val="24"/>
              </w:rPr>
              <w:t>Проект федерального закона «О внесении изменений в статью 16.4 Федерального закона «Об охране окружающей среды»</w:t>
            </w:r>
          </w:p>
        </w:tc>
        <w:tc>
          <w:tcPr>
            <w:tcW w:w="7796" w:type="dxa"/>
          </w:tcPr>
          <w:p w:rsidR="00985859" w:rsidRPr="00097FE4" w:rsidRDefault="00985859" w:rsidP="00985859">
            <w:pPr>
              <w:pStyle w:val="21"/>
              <w:shd w:val="clear" w:color="auto" w:fill="auto"/>
              <w:spacing w:before="0" w:after="0" w:line="249" w:lineRule="exact"/>
              <w:jc w:val="both"/>
              <w:rPr>
                <w:rFonts w:eastAsia="Calibri"/>
                <w:sz w:val="24"/>
                <w:szCs w:val="22"/>
                <w:lang w:val="ru-RU" w:eastAsia="en-US"/>
              </w:rPr>
            </w:pPr>
            <w:r w:rsidRPr="00097FE4">
              <w:rPr>
                <w:rFonts w:eastAsia="Calibri"/>
                <w:sz w:val="24"/>
                <w:szCs w:val="22"/>
                <w:lang w:val="ru-RU" w:eastAsia="en-US"/>
              </w:rPr>
              <w:t>Общественное обсуждение на regulation.gov.ru проводилось с 01.06.2020 по 20.06.2020.</w:t>
            </w:r>
          </w:p>
          <w:p w:rsidR="00A53D88" w:rsidRPr="006B5B30" w:rsidRDefault="00985859" w:rsidP="00985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B5B30">
              <w:rPr>
                <w:rFonts w:ascii="Times New Roman" w:hAnsi="Times New Roman"/>
                <w:sz w:val="24"/>
              </w:rPr>
              <w:t>На законопроект получено замечание от Гладковой С.А. Замечание учтено.</w:t>
            </w:r>
          </w:p>
        </w:tc>
      </w:tr>
      <w:tr w:rsidR="006B5B30" w:rsidRPr="006B5B30" w:rsidTr="00985859">
        <w:tc>
          <w:tcPr>
            <w:tcW w:w="675" w:type="dxa"/>
          </w:tcPr>
          <w:p w:rsidR="00985859" w:rsidRPr="006B5B30" w:rsidRDefault="00985859" w:rsidP="00137387">
            <w:pPr>
              <w:rPr>
                <w:rFonts w:ascii="Times New Roman" w:hAnsi="Times New Roman"/>
                <w:sz w:val="24"/>
              </w:rPr>
            </w:pPr>
            <w:r w:rsidRPr="006B5B30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230" w:type="dxa"/>
          </w:tcPr>
          <w:p w:rsidR="00985859" w:rsidRPr="006B5B30" w:rsidRDefault="00985859" w:rsidP="00822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B5B30">
              <w:rPr>
                <w:rFonts w:ascii="Times New Roman" w:hAnsi="Times New Roman"/>
                <w:sz w:val="24"/>
              </w:rPr>
              <w:t>Проект постановления Правительства Российской Федерации «О применении в 2021 и 2022 годах ставок платы за негативное воздействие на окружающую среду»</w:t>
            </w:r>
          </w:p>
        </w:tc>
        <w:tc>
          <w:tcPr>
            <w:tcW w:w="7796" w:type="dxa"/>
          </w:tcPr>
          <w:p w:rsidR="00985859" w:rsidRPr="00097FE4" w:rsidRDefault="00985859" w:rsidP="00985859">
            <w:pPr>
              <w:pStyle w:val="21"/>
              <w:shd w:val="clear" w:color="auto" w:fill="auto"/>
              <w:spacing w:before="0" w:after="0" w:line="247" w:lineRule="exact"/>
              <w:jc w:val="both"/>
              <w:rPr>
                <w:rFonts w:eastAsia="Calibri"/>
                <w:sz w:val="24"/>
                <w:szCs w:val="22"/>
                <w:lang w:val="ru-RU" w:eastAsia="en-US"/>
              </w:rPr>
            </w:pPr>
            <w:r w:rsidRPr="00097FE4">
              <w:rPr>
                <w:rFonts w:eastAsia="Calibri"/>
                <w:sz w:val="24"/>
                <w:szCs w:val="22"/>
                <w:lang w:val="ru-RU" w:eastAsia="en-US"/>
              </w:rPr>
              <w:t>Общественное обсуждение на regulation.gov.ru проводилось с 31.03.2020 по 20.04.2020.</w:t>
            </w:r>
          </w:p>
          <w:p w:rsidR="00985859" w:rsidRPr="006B5B30" w:rsidRDefault="00985859" w:rsidP="00985859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B5B30">
              <w:rPr>
                <w:rFonts w:ascii="Times New Roman" w:hAnsi="Times New Roman"/>
                <w:sz w:val="24"/>
              </w:rPr>
              <w:t>На проект постановления получены замечания от РСПП, Качанова А.В., Рязанов Ю.В. Замечания учтены.</w:t>
            </w:r>
          </w:p>
        </w:tc>
      </w:tr>
      <w:tr w:rsidR="006B5B30" w:rsidRPr="006B5B30" w:rsidTr="00985859">
        <w:tc>
          <w:tcPr>
            <w:tcW w:w="675" w:type="dxa"/>
          </w:tcPr>
          <w:p w:rsidR="00985859" w:rsidRPr="006B5B30" w:rsidRDefault="00985859" w:rsidP="00985859">
            <w:pPr>
              <w:rPr>
                <w:rFonts w:ascii="Times New Roman" w:hAnsi="Times New Roman"/>
                <w:sz w:val="24"/>
              </w:rPr>
            </w:pPr>
            <w:r w:rsidRPr="006B5B30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7230" w:type="dxa"/>
          </w:tcPr>
          <w:p w:rsidR="00985859" w:rsidRPr="006B5B30" w:rsidRDefault="00985859" w:rsidP="00985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B5B30">
              <w:rPr>
                <w:rFonts w:ascii="Times New Roman" w:hAnsi="Times New Roman"/>
                <w:sz w:val="24"/>
              </w:rPr>
              <w:t>«Об утверждении Порядка представления декларации о плате за негативное воздействие на окружающую среду и ее формы и о признании утратившим силу приказов Министерства природных ресурсов и экологии Российской Федерации от 9 января 2017 г. № 3 и от 30 декабря 2019 г. № 899»</w:t>
            </w:r>
          </w:p>
        </w:tc>
        <w:tc>
          <w:tcPr>
            <w:tcW w:w="7796" w:type="dxa"/>
          </w:tcPr>
          <w:p w:rsidR="00985859" w:rsidRPr="00097FE4" w:rsidRDefault="00985859" w:rsidP="00985859">
            <w:pPr>
              <w:pStyle w:val="21"/>
              <w:shd w:val="clear" w:color="auto" w:fill="auto"/>
              <w:spacing w:before="0" w:after="0" w:line="249" w:lineRule="exact"/>
              <w:jc w:val="both"/>
              <w:rPr>
                <w:rFonts w:eastAsia="Calibri"/>
                <w:sz w:val="24"/>
                <w:szCs w:val="22"/>
                <w:lang w:val="ru-RU" w:eastAsia="en-US"/>
              </w:rPr>
            </w:pPr>
            <w:r w:rsidRPr="00097FE4">
              <w:rPr>
                <w:rFonts w:eastAsia="Calibri"/>
                <w:sz w:val="24"/>
                <w:szCs w:val="22"/>
                <w:lang w:val="ru-RU" w:eastAsia="en-US"/>
              </w:rPr>
              <w:t>Общественное обсуждение на regulation.gov.ru проводилось с 13.03.2020 по 02.04.2020.</w:t>
            </w:r>
          </w:p>
          <w:p w:rsidR="00985859" w:rsidRPr="00097FE4" w:rsidRDefault="00985859" w:rsidP="00985859">
            <w:pPr>
              <w:pStyle w:val="21"/>
              <w:shd w:val="clear" w:color="auto" w:fill="auto"/>
              <w:spacing w:before="0" w:after="0" w:line="249" w:lineRule="exact"/>
              <w:jc w:val="both"/>
              <w:rPr>
                <w:rFonts w:eastAsia="Calibri"/>
                <w:sz w:val="24"/>
                <w:szCs w:val="22"/>
                <w:lang w:val="ru-RU" w:eastAsia="en-US"/>
              </w:rPr>
            </w:pPr>
            <w:r w:rsidRPr="00097FE4">
              <w:rPr>
                <w:rFonts w:eastAsia="Calibri"/>
                <w:sz w:val="24"/>
                <w:szCs w:val="22"/>
                <w:lang w:val="ru-RU" w:eastAsia="en-US"/>
              </w:rPr>
              <w:t>В рамках общественных обсуждений поступило 13 предложений и замечаний.</w:t>
            </w:r>
          </w:p>
          <w:p w:rsidR="00985859" w:rsidRPr="00097FE4" w:rsidRDefault="00985859" w:rsidP="00985859">
            <w:pPr>
              <w:pStyle w:val="21"/>
              <w:shd w:val="clear" w:color="auto" w:fill="auto"/>
              <w:spacing w:before="0" w:after="0" w:line="249" w:lineRule="exact"/>
              <w:jc w:val="both"/>
              <w:rPr>
                <w:rFonts w:eastAsia="Calibri"/>
                <w:sz w:val="24"/>
                <w:szCs w:val="22"/>
                <w:lang w:val="ru-RU" w:eastAsia="en-US"/>
              </w:rPr>
            </w:pPr>
            <w:r w:rsidRPr="00097FE4">
              <w:rPr>
                <w:rFonts w:eastAsia="Calibri"/>
                <w:sz w:val="24"/>
                <w:szCs w:val="22"/>
                <w:lang w:val="ru-RU" w:eastAsia="en-US"/>
              </w:rPr>
              <w:t>Из 13 предложений, поступивших по итогам общественного обсуждения проекта приказа, учтены 8 предложения, частично учтено - 3, не учтено -2.</w:t>
            </w:r>
          </w:p>
        </w:tc>
      </w:tr>
      <w:tr w:rsidR="006B5B30" w:rsidRPr="006B5B30" w:rsidTr="00985859">
        <w:tc>
          <w:tcPr>
            <w:tcW w:w="675" w:type="dxa"/>
          </w:tcPr>
          <w:p w:rsidR="00985859" w:rsidRPr="006B5B30" w:rsidRDefault="00985859" w:rsidP="00985859">
            <w:pPr>
              <w:rPr>
                <w:rFonts w:ascii="Times New Roman" w:hAnsi="Times New Roman"/>
                <w:sz w:val="24"/>
              </w:rPr>
            </w:pPr>
            <w:r w:rsidRPr="006B5B30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7230" w:type="dxa"/>
          </w:tcPr>
          <w:p w:rsidR="00985859" w:rsidRPr="006B5B30" w:rsidRDefault="00985859" w:rsidP="00985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B5B30">
              <w:rPr>
                <w:rFonts w:ascii="Times New Roman" w:hAnsi="Times New Roman"/>
                <w:sz w:val="24"/>
              </w:rPr>
              <w:t>Приказ Минприроды России от 11.02.2020 № 65 «Об утверждении положения об оплате труда работников федеральных государственных казенных учреждений, подведомственных Министерству природных ресурсов и экологии Российской Федерации, по видам экономической деятельности»</w:t>
            </w:r>
          </w:p>
        </w:tc>
        <w:tc>
          <w:tcPr>
            <w:tcW w:w="7796" w:type="dxa"/>
          </w:tcPr>
          <w:p w:rsidR="00985859" w:rsidRPr="00097FE4" w:rsidRDefault="00985859" w:rsidP="00985859">
            <w:pPr>
              <w:pStyle w:val="21"/>
              <w:shd w:val="clear" w:color="auto" w:fill="auto"/>
              <w:spacing w:before="0" w:after="0" w:line="251" w:lineRule="exact"/>
              <w:jc w:val="both"/>
              <w:rPr>
                <w:rFonts w:eastAsia="Calibri"/>
                <w:sz w:val="24"/>
                <w:szCs w:val="22"/>
                <w:lang w:val="ru-RU" w:eastAsia="en-US"/>
              </w:rPr>
            </w:pPr>
            <w:r w:rsidRPr="00097FE4">
              <w:rPr>
                <w:rFonts w:eastAsia="Calibri"/>
                <w:sz w:val="24"/>
                <w:szCs w:val="22"/>
                <w:lang w:val="ru-RU" w:eastAsia="en-US"/>
              </w:rPr>
              <w:t>Общественное обсуждение на regulation.gov.ru проводилось с 23.01.2020г. по 06.02.2020г.</w:t>
            </w:r>
          </w:p>
          <w:p w:rsidR="00985859" w:rsidRPr="006B5B30" w:rsidRDefault="00985859" w:rsidP="00985859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B5B30">
              <w:rPr>
                <w:rFonts w:ascii="Times New Roman" w:hAnsi="Times New Roman"/>
                <w:sz w:val="24"/>
              </w:rPr>
              <w:t>Замечания и предложения на проект приказа в рамках общественных обсуждений не поступали.</w:t>
            </w:r>
          </w:p>
        </w:tc>
      </w:tr>
      <w:tr w:rsidR="006B5B30" w:rsidRPr="006B5B30" w:rsidTr="00985859">
        <w:tc>
          <w:tcPr>
            <w:tcW w:w="675" w:type="dxa"/>
          </w:tcPr>
          <w:p w:rsidR="00985859" w:rsidRPr="006B5B30" w:rsidRDefault="00985859" w:rsidP="00985859">
            <w:pPr>
              <w:rPr>
                <w:rFonts w:ascii="Times New Roman" w:hAnsi="Times New Roman"/>
                <w:sz w:val="24"/>
              </w:rPr>
            </w:pPr>
            <w:r w:rsidRPr="006B5B30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7230" w:type="dxa"/>
          </w:tcPr>
          <w:p w:rsidR="00985859" w:rsidRPr="006B5B30" w:rsidRDefault="00985859" w:rsidP="00985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B5B30">
              <w:rPr>
                <w:rFonts w:ascii="Times New Roman" w:hAnsi="Times New Roman"/>
                <w:sz w:val="24"/>
              </w:rPr>
              <w:t>Приказ Минприроды России от 29.05.2020 № 318 «Об утверждении показателей эффективности деятельности федеральных государственных бюджетных и казенных учреждений, подведомственных Министерству природных ресурсов и экологии Российской Федерации, и работы их руководителей, условий осуществления выплат стимулирующего характера руководителям федеральных государственных бюджетных и казенных учреждений, подведомственных Министерству природных ресурсов и экологии Российской Федерации»</w:t>
            </w:r>
          </w:p>
        </w:tc>
        <w:tc>
          <w:tcPr>
            <w:tcW w:w="7796" w:type="dxa"/>
          </w:tcPr>
          <w:p w:rsidR="00985859" w:rsidRPr="00097FE4" w:rsidRDefault="00985859" w:rsidP="00985859">
            <w:pPr>
              <w:pStyle w:val="21"/>
              <w:shd w:val="clear" w:color="auto" w:fill="auto"/>
              <w:spacing w:before="0" w:after="0" w:line="249" w:lineRule="exact"/>
              <w:jc w:val="both"/>
              <w:rPr>
                <w:rFonts w:eastAsia="Calibri"/>
                <w:sz w:val="24"/>
                <w:szCs w:val="22"/>
                <w:lang w:val="ru-RU" w:eastAsia="en-US"/>
              </w:rPr>
            </w:pPr>
            <w:r w:rsidRPr="00097FE4">
              <w:rPr>
                <w:rFonts w:eastAsia="Calibri"/>
                <w:sz w:val="24"/>
                <w:szCs w:val="22"/>
                <w:lang w:val="ru-RU" w:eastAsia="en-US"/>
              </w:rPr>
              <w:t>Общественное обсуждение на regulation.gov.ru проводилось с 28.04.2020г. по 12.05.2020г.</w:t>
            </w:r>
          </w:p>
          <w:p w:rsidR="00985859" w:rsidRPr="006B5B30" w:rsidRDefault="00985859" w:rsidP="00985859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B5B30">
              <w:rPr>
                <w:rFonts w:ascii="Times New Roman" w:hAnsi="Times New Roman"/>
                <w:sz w:val="24"/>
              </w:rPr>
              <w:t>Замечания и предложения на проект приказа в рамках общественных обсуждений не поступали.</w:t>
            </w:r>
          </w:p>
        </w:tc>
      </w:tr>
      <w:tr w:rsidR="00985859" w:rsidRPr="006B5B30" w:rsidTr="00985859">
        <w:tc>
          <w:tcPr>
            <w:tcW w:w="675" w:type="dxa"/>
          </w:tcPr>
          <w:p w:rsidR="00985859" w:rsidRPr="006B5B30" w:rsidRDefault="00985859" w:rsidP="00985859">
            <w:pPr>
              <w:rPr>
                <w:rFonts w:ascii="Times New Roman" w:hAnsi="Times New Roman"/>
                <w:sz w:val="24"/>
              </w:rPr>
            </w:pPr>
            <w:r w:rsidRPr="006B5B30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7230" w:type="dxa"/>
          </w:tcPr>
          <w:p w:rsidR="00985859" w:rsidRPr="006B5B30" w:rsidRDefault="00985859" w:rsidP="00985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B5B30">
              <w:rPr>
                <w:rFonts w:ascii="Times New Roman" w:hAnsi="Times New Roman"/>
                <w:sz w:val="24"/>
              </w:rPr>
              <w:t>Приказ Минприроды России от 29.05.2020 № 317 «Об утверждении перечня должностей работников, относимых к основному персоналу по видам экономической деятельности, для расчета средней заработной платы и определения размеров должностных окладов руководителей федеральных государственных бюджетных и казенных учреждений, подведомственных Министерству природных ресурсов и экологии Российской Федерации»</w:t>
            </w:r>
          </w:p>
        </w:tc>
        <w:tc>
          <w:tcPr>
            <w:tcW w:w="7796" w:type="dxa"/>
          </w:tcPr>
          <w:p w:rsidR="00985859" w:rsidRPr="00097FE4" w:rsidRDefault="00985859" w:rsidP="00985859">
            <w:pPr>
              <w:pStyle w:val="21"/>
              <w:shd w:val="clear" w:color="auto" w:fill="auto"/>
              <w:spacing w:before="0" w:after="0" w:line="251" w:lineRule="exact"/>
              <w:jc w:val="both"/>
              <w:rPr>
                <w:rFonts w:eastAsia="Calibri"/>
                <w:sz w:val="24"/>
                <w:szCs w:val="22"/>
                <w:lang w:val="ru-RU" w:eastAsia="en-US"/>
              </w:rPr>
            </w:pPr>
            <w:r w:rsidRPr="00097FE4">
              <w:rPr>
                <w:rFonts w:eastAsia="Calibri"/>
                <w:sz w:val="24"/>
                <w:szCs w:val="22"/>
                <w:lang w:val="ru-RU" w:eastAsia="en-US"/>
              </w:rPr>
              <w:t>Общественное обсуждение на regulation.gov.ru проводилось с 28.04.2020г. по 12.05.2020г.</w:t>
            </w:r>
          </w:p>
          <w:p w:rsidR="00985859" w:rsidRPr="006B5B30" w:rsidRDefault="00985859" w:rsidP="00985859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B5B30">
              <w:rPr>
                <w:rFonts w:ascii="Times New Roman" w:hAnsi="Times New Roman"/>
                <w:sz w:val="24"/>
              </w:rPr>
              <w:t>Замечания и предложения на проект приказа в рамках общественных обсуждений не поступали.</w:t>
            </w:r>
          </w:p>
        </w:tc>
      </w:tr>
    </w:tbl>
    <w:p w:rsidR="00A53D88" w:rsidRPr="006B5B30" w:rsidRDefault="00A53D88" w:rsidP="00C1140E">
      <w:pPr>
        <w:spacing w:after="0"/>
        <w:rPr>
          <w:rFonts w:ascii="Times New Roman" w:hAnsi="Times New Roman"/>
          <w:sz w:val="28"/>
          <w:szCs w:val="28"/>
        </w:rPr>
      </w:pPr>
    </w:p>
    <w:p w:rsidR="00A53D88" w:rsidRPr="006B5B30" w:rsidRDefault="00A53D88" w:rsidP="00A53D88">
      <w:pPr>
        <w:rPr>
          <w:rFonts w:ascii="Times New Roman" w:hAnsi="Times New Roman"/>
          <w:sz w:val="28"/>
          <w:szCs w:val="28"/>
        </w:rPr>
      </w:pPr>
    </w:p>
    <w:p w:rsidR="00A53D88" w:rsidRPr="006B5B30" w:rsidRDefault="00A53D88" w:rsidP="00A53D88">
      <w:pPr>
        <w:rPr>
          <w:rFonts w:ascii="Times New Roman" w:hAnsi="Times New Roman"/>
          <w:sz w:val="28"/>
          <w:szCs w:val="28"/>
        </w:rPr>
      </w:pPr>
    </w:p>
    <w:p w:rsidR="00C1140E" w:rsidRPr="006B5B30" w:rsidRDefault="00C1140E" w:rsidP="00A53D88">
      <w:pPr>
        <w:rPr>
          <w:rFonts w:ascii="Times New Roman" w:hAnsi="Times New Roman"/>
          <w:sz w:val="28"/>
          <w:szCs w:val="28"/>
        </w:rPr>
      </w:pPr>
    </w:p>
    <w:p w:rsidR="00C1140E" w:rsidRPr="006B5B30" w:rsidRDefault="00C1140E" w:rsidP="00A53D88">
      <w:pPr>
        <w:rPr>
          <w:rFonts w:ascii="Times New Roman" w:hAnsi="Times New Roman"/>
          <w:sz w:val="28"/>
          <w:szCs w:val="28"/>
        </w:rPr>
      </w:pPr>
    </w:p>
    <w:p w:rsidR="00C1140E" w:rsidRPr="006B5B30" w:rsidRDefault="00C1140E" w:rsidP="00A53D88">
      <w:pPr>
        <w:rPr>
          <w:rFonts w:ascii="Times New Roman" w:hAnsi="Times New Roman"/>
          <w:sz w:val="28"/>
          <w:szCs w:val="28"/>
        </w:rPr>
      </w:pPr>
    </w:p>
    <w:p w:rsidR="00FF168E" w:rsidRPr="006B5B30" w:rsidRDefault="00FF168E" w:rsidP="00A53D88">
      <w:pPr>
        <w:rPr>
          <w:rFonts w:ascii="Times New Roman" w:hAnsi="Times New Roman"/>
          <w:sz w:val="28"/>
          <w:szCs w:val="28"/>
        </w:rPr>
      </w:pPr>
    </w:p>
    <w:p w:rsidR="007D4806" w:rsidRPr="006B5B30" w:rsidRDefault="007D4806" w:rsidP="007D48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5B30">
        <w:rPr>
          <w:rFonts w:ascii="Times New Roman" w:hAnsi="Times New Roman"/>
          <w:b/>
          <w:sz w:val="28"/>
          <w:szCs w:val="28"/>
        </w:rPr>
        <w:t xml:space="preserve">Департамент государственной политики и регулирования в сфере охраны окружающей среды </w:t>
      </w:r>
      <w:r w:rsidRPr="006B5B30">
        <w:rPr>
          <w:rFonts w:ascii="Times New Roman" w:hAnsi="Times New Roman"/>
          <w:b/>
          <w:sz w:val="28"/>
          <w:szCs w:val="28"/>
        </w:rPr>
        <w:br/>
        <w:t xml:space="preserve">и экологической безопасности </w:t>
      </w:r>
    </w:p>
    <w:p w:rsidR="00055E12" w:rsidRPr="006B5B30" w:rsidRDefault="00055E12" w:rsidP="00055E12">
      <w:pPr>
        <w:pStyle w:val="af2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B5B30">
        <w:rPr>
          <w:rFonts w:ascii="Times New Roman" w:hAnsi="Times New Roman"/>
          <w:sz w:val="28"/>
          <w:szCs w:val="28"/>
        </w:rPr>
        <w:t>Общее количество проектов нормативных правовых актов, по которым проведены публичные (общественные) консультации (обсуждения) – 11.</w:t>
      </w:r>
    </w:p>
    <w:p w:rsidR="00055E12" w:rsidRPr="006B5B30" w:rsidRDefault="00055E12" w:rsidP="00055E12">
      <w:pPr>
        <w:pStyle w:val="af2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B5B30">
        <w:rPr>
          <w:rFonts w:ascii="Times New Roman" w:hAnsi="Times New Roman"/>
          <w:sz w:val="28"/>
          <w:szCs w:val="28"/>
        </w:rPr>
        <w:t>Количество участников публичных (общественных) консультаций (обсуждений) – 247.</w:t>
      </w:r>
    </w:p>
    <w:p w:rsidR="00055E12" w:rsidRPr="006B5B30" w:rsidRDefault="00055E12" w:rsidP="00055E12">
      <w:pPr>
        <w:pStyle w:val="af2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B5B30">
        <w:rPr>
          <w:rFonts w:ascii="Times New Roman" w:hAnsi="Times New Roman"/>
          <w:sz w:val="28"/>
          <w:szCs w:val="28"/>
        </w:rPr>
        <w:t>Количество поступивших предложений от участников публичных (общественных) консультаций (обсуждений)  – 276.</w:t>
      </w:r>
    </w:p>
    <w:p w:rsidR="00055E12" w:rsidRPr="006B5B30" w:rsidRDefault="00055E12" w:rsidP="00055E12">
      <w:pPr>
        <w:pStyle w:val="af2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B5B30">
        <w:rPr>
          <w:rFonts w:ascii="Times New Roman" w:hAnsi="Times New Roman"/>
          <w:sz w:val="28"/>
          <w:szCs w:val="28"/>
        </w:rPr>
        <w:t>Количество учтенных (частично учтенных) и неучтенных предложений от  участников публичных (общественных) консультаций (обсуждений)  учтено (частично учтено) – 121,  не учтено –126.</w:t>
      </w:r>
    </w:p>
    <w:p w:rsidR="00055E12" w:rsidRPr="006B5B30" w:rsidRDefault="00055E12" w:rsidP="00055E12">
      <w:pPr>
        <w:pStyle w:val="af2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230"/>
        <w:gridCol w:w="7904"/>
      </w:tblGrid>
      <w:tr w:rsidR="006B5B30" w:rsidRPr="006B5B30" w:rsidTr="00585C95">
        <w:tc>
          <w:tcPr>
            <w:tcW w:w="675" w:type="dxa"/>
            <w:shd w:val="clear" w:color="auto" w:fill="BFBFBF"/>
          </w:tcPr>
          <w:p w:rsidR="00055E12" w:rsidRPr="006B5B30" w:rsidRDefault="00055E12" w:rsidP="001E7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230" w:type="dxa"/>
            <w:shd w:val="clear" w:color="auto" w:fill="BFBFBF"/>
          </w:tcPr>
          <w:p w:rsidR="00055E12" w:rsidRPr="006B5B30" w:rsidRDefault="00055E12" w:rsidP="001E7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7904" w:type="dxa"/>
            <w:shd w:val="clear" w:color="auto" w:fill="BFBFBF"/>
          </w:tcPr>
          <w:p w:rsidR="00055E12" w:rsidRPr="006B5B30" w:rsidRDefault="00055E12" w:rsidP="001E7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6B5B30" w:rsidRPr="006B5B30" w:rsidTr="00055E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985859" w:rsidP="00985859">
            <w:pPr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055E12" w:rsidP="00F069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постановления Правительства Российской Федерации «О порядке выдачи и переоформления разрешений на временно разрешенные выбросы загрязняющих веществ в атмосферный воздух»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22.05.2020 проект постановления размещен на сайте regulation.gov.ru для прохождения процедуры публичного обсуждения.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19.06.2020 завершено публичное обсуждение.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Поступило 14 замечаний от 14 экспертов.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В настоящее время проводится анализ поступивших предложений</w:t>
            </w:r>
          </w:p>
        </w:tc>
      </w:tr>
      <w:tr w:rsidR="006B5B30" w:rsidRPr="006B5B30" w:rsidTr="00055E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985859" w:rsidP="00985859">
            <w:pPr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055E12" w:rsidP="00F069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Проект постановления Правительства Российской Федерации </w:t>
            </w:r>
            <w:r w:rsidRPr="006B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  <w:t>«О нормативах допустимых выбросов загрязняющих веществ в атмосферный воздух, уровнях вредных физических воздействий на него и разрешениях на выбросы загрязняющих веществ в атмосферный воздух»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14.05.2020 проект постановления размещен на сайте regulation.gov.ru для прохождения процедуры публичного обсуждения.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10.06.2020 завершено публичное обсуждение.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 xml:space="preserve">Поступили замечания от 13 экспертов 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Замечаний 13 из них: учтено 1, частично учтено 4, неучтено 8.</w:t>
            </w:r>
          </w:p>
        </w:tc>
      </w:tr>
      <w:tr w:rsidR="006B5B30" w:rsidRPr="006B5B30" w:rsidTr="00055E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985859" w:rsidP="00985859">
            <w:pPr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055E12" w:rsidP="00F069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постановления Правительства Российской Федерации «О внесении изменений в</w:t>
            </w:r>
            <w:r w:rsidRPr="006B5B3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B5B30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 2 марта 2000 г. № 183»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14.05.2020 проект постановления размещен на сайте regulation.gov.ru для прохождения процедуры публичного обсуждения.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10.06.2020 завершено публичное обсуждение.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Поступили замечания от 3 экспертов.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Замечаний 3 из них: учтено 1, частично учтено 1, не учтено 1.</w:t>
            </w:r>
          </w:p>
        </w:tc>
      </w:tr>
      <w:tr w:rsidR="006B5B30" w:rsidRPr="006B5B30" w:rsidTr="00055E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985859" w:rsidP="00985859">
            <w:pPr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055E12" w:rsidP="00F069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постановления Правительства Российской Федерации от 28.09.2015 № 1029 «Об утверждении критериев отнесения объектов, оказывающих негативное воздействие на окружающую среду, к объектам I, II, III и IV категорий»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18.05.2020 проект постановления размещен на сайте regulation.gov.ru для прохождения процедуры публичного обсуждения.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05.06.2020 завершено публичное обсуждение.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Поступило замечания от 124 экспертов.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Замечаний 124 из них: учтено (частично учтено) 33, не учтено 91.</w:t>
            </w:r>
          </w:p>
        </w:tc>
      </w:tr>
      <w:tr w:rsidR="006B5B30" w:rsidRPr="006B5B30" w:rsidTr="00055E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985859" w:rsidP="00985859">
            <w:pPr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055E12" w:rsidP="00F069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Правительства Российской Федерации </w:t>
            </w:r>
            <w:r w:rsidRPr="006B5B30">
              <w:rPr>
                <w:rFonts w:ascii="Times New Roman" w:hAnsi="Times New Roman"/>
                <w:sz w:val="24"/>
                <w:szCs w:val="24"/>
              </w:rPr>
              <w:br/>
              <w:t>«Об утверждении Положения о порядке проведения государственной экологической экспертизы»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19.05.2020 проект постановления размещен на сайте regulation.gov.ru для прохождения процедуры публичного обсуждения.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08.06.2020 завершено публичное обсуждение.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Поступили замечания от 60 экспертов.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Замечаний 60 из них: учтено (частично учтено) 52, не учтено 8.</w:t>
            </w:r>
          </w:p>
        </w:tc>
      </w:tr>
      <w:tr w:rsidR="006B5B30" w:rsidRPr="006B5B30" w:rsidTr="00055E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985859" w:rsidP="00985859">
            <w:pPr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055E12" w:rsidP="00F069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постановления Правительства Российской Федерации «Об утверждении порядка выдачи разрешений на временные сбросы загрязняющих веществ (за исключением радиоактивных веществ) в водные объекты»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23.12.2019 проект приказа размещен на сайте regulation.gov.ru для прохождения процедуры публичного обсуждения. (https://regulation.gov.ru/p/98067)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20.01.2020 завершено публичное обсуждение.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Поступили замечания от 9 экспертов.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Замечаний 28 из них: учтено (частично учтено) 17, не учтено 11.</w:t>
            </w:r>
          </w:p>
        </w:tc>
      </w:tr>
      <w:tr w:rsidR="006B5B30" w:rsidRPr="006B5B30" w:rsidTr="00055E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985859" w:rsidP="00985859">
            <w:pPr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055E12" w:rsidP="00F069C0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постановления Правительства Российской Федерации «</w:t>
            </w:r>
            <w:r w:rsidRPr="006B5B30">
              <w:rPr>
                <w:rFonts w:ascii="Times New Roman" w:hAnsi="Times New Roman"/>
                <w:sz w:val="24"/>
                <w:szCs w:val="24"/>
                <w:lang w:bidi="ru-RU"/>
              </w:rPr>
              <w:t>О внесении изменения в постановление Правительства Российской Федерации от 5 марта 2007 г. № 145»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16.06.2020 проект приказа Минприроды России размещен на сайте regulation.gov.ru для прохождения процедуры публичного обсуждения.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25.06.2020 завершено публичное обсуждение.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В настоящее время проводится анализ поступивших предложений</w:t>
            </w:r>
          </w:p>
        </w:tc>
      </w:tr>
      <w:tr w:rsidR="006B5B30" w:rsidRPr="006B5B30" w:rsidTr="00055E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985859" w:rsidP="00985859">
            <w:pPr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055E12" w:rsidP="00F069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постановления Правительства Российской Федерации «</w:t>
            </w:r>
            <w:r w:rsidRPr="006B5B30">
              <w:rPr>
                <w:rFonts w:ascii="Times New Roman" w:hAnsi="Times New Roman"/>
                <w:sz w:val="24"/>
                <w:szCs w:val="24"/>
                <w:lang w:bidi="ru-RU"/>
              </w:rPr>
              <w:t>О формировании реестра типовой проектной документации работ по ликвидации несанкционированных свалок в границах городов и наиболее опасных объектов накопленного экологического вреда окружающей среде»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27.05.2020 проект приказа Минприроды России размещен на сайте regulation.gov.ru для прохождения процедуры публичного обсуждения.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09.06.2020 завершено публичное обсуждение.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В настоящее время проводится анализ поступивших предложений</w:t>
            </w:r>
          </w:p>
        </w:tc>
      </w:tr>
      <w:tr w:rsidR="006B5B30" w:rsidRPr="006B5B30" w:rsidTr="00055E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985859" w:rsidP="00985859">
            <w:pPr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055E12" w:rsidP="00F069C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B5B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Проект приказа «О внесении изменений в некоторые приказы Министерства природных ресурсов и экологии Российской Федерации»</w:t>
            </w:r>
          </w:p>
          <w:p w:rsidR="00055E12" w:rsidRPr="006B5B30" w:rsidRDefault="00055E12" w:rsidP="00F069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27.12.2019 проект приказа размещен на сайте regulation.gov.ru для прохождения процедуры публичного обсуждения.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24.01.2020 завершено публичное обсуждение.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 xml:space="preserve">Поступили замечания от 6 экспертов 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Замечаний 16 из них: учтено 5, частично учтено 6, не учтено 5.</w:t>
            </w:r>
          </w:p>
        </w:tc>
      </w:tr>
      <w:tr w:rsidR="006B5B30" w:rsidRPr="006B5B30" w:rsidTr="00055E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985859" w:rsidP="00985859">
            <w:pPr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055E12" w:rsidP="00F069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приказа Минприроды России «О внесении изменений в приказ Минприроды России от 07.08.2018 № 352»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22.05.2020 проект приказа размещен на сайте regulation.gov.ru для прохождения процедуры публичного обсуждения.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19.06.2020 завершено публичное обсуждение.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Поступило 15 замечаний от 15 экспертов.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В настоящее время проводится анализ поступивших предложений</w:t>
            </w:r>
          </w:p>
        </w:tc>
      </w:tr>
      <w:tr w:rsidR="006B5B30" w:rsidRPr="006B5B30" w:rsidTr="00055E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985859" w:rsidP="00985859">
            <w:pPr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055E12" w:rsidP="00F069C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Pr="006B5B30">
              <w:rPr>
                <w:rFonts w:ascii="Times New Roman" w:hAnsi="Times New Roman"/>
                <w:bCs/>
                <w:sz w:val="24"/>
                <w:szCs w:val="24"/>
              </w:rPr>
              <w:t>приказа Минприроды России «О внесении изменений в приказы Минприроды России от 12 мая 2014 № 2</w:t>
            </w:r>
            <w:r w:rsidR="00F069C0" w:rsidRPr="006B5B30">
              <w:rPr>
                <w:rFonts w:ascii="Times New Roman" w:hAnsi="Times New Roman"/>
                <w:bCs/>
                <w:sz w:val="24"/>
                <w:szCs w:val="24"/>
              </w:rPr>
              <w:t xml:space="preserve">05 г. и от 23 сентября 2013 г. </w:t>
            </w:r>
            <w:r w:rsidRPr="006B5B30">
              <w:rPr>
                <w:rFonts w:ascii="Times New Roman" w:hAnsi="Times New Roman"/>
                <w:bCs/>
                <w:sz w:val="24"/>
                <w:szCs w:val="24"/>
              </w:rPr>
              <w:t>№ 404»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02.06.2020 проект приказа Минприроды России размещен на сайте regulation.gov.ru для прохождения процедуры публичного обсуждения.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21.06.2020 завершено публичное обсуждение.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В настоящее время проводится анализ поступивших предложений</w:t>
            </w:r>
          </w:p>
        </w:tc>
      </w:tr>
      <w:tr w:rsidR="006B5B30" w:rsidRPr="006B5B30" w:rsidTr="00055E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985859" w:rsidP="00985859">
            <w:pPr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055E12" w:rsidP="00F069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Pr="006B5B30">
              <w:rPr>
                <w:rFonts w:ascii="Times New Roman" w:hAnsi="Times New Roman"/>
                <w:bCs/>
                <w:sz w:val="24"/>
                <w:szCs w:val="24"/>
              </w:rPr>
              <w:t>приказа Минприроды России «</w:t>
            </w:r>
            <w:r w:rsidRPr="006B5B30">
              <w:rPr>
                <w:rFonts w:ascii="Times New Roman" w:hAnsi="Times New Roman"/>
                <w:sz w:val="24"/>
                <w:szCs w:val="24"/>
              </w:rPr>
              <w:t xml:space="preserve">Об утверждении Положения </w:t>
            </w:r>
            <w:r w:rsidRPr="006B5B30">
              <w:rPr>
                <w:rFonts w:ascii="Times New Roman" w:hAnsi="Times New Roman"/>
                <w:sz w:val="24"/>
                <w:szCs w:val="24"/>
              </w:rPr>
              <w:br/>
              <w:t>об оценке воздействия намечаемой хозяйственной и иной деятельности на окружающую среду в Российской Федерации»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26.06.2020 проект приказа Минприроды России размещен на сайте regulation.gov.ru для прохождения процедуры публичного обсуждения.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17.07.2020 планируется завершить обсуждения.</w:t>
            </w:r>
          </w:p>
        </w:tc>
      </w:tr>
      <w:tr w:rsidR="006B5B30" w:rsidRPr="006B5B30" w:rsidTr="00055E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985859" w:rsidP="00985859">
            <w:pPr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055E12" w:rsidP="00F069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Проект приказа «</w:t>
            </w:r>
            <w:r w:rsidRPr="006B5B30">
              <w:rPr>
                <w:rFonts w:ascii="Times New Roman" w:hAnsi="Times New Roman"/>
                <w:bCs/>
                <w:sz w:val="24"/>
                <w:szCs w:val="24"/>
              </w:rPr>
              <w:t>Об утверждении методики разработки нормативов допустимых сбросов загрязняющих веществ в водные объекты</w:t>
            </w:r>
            <w:r w:rsidRPr="006B5B3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15.05.2020 проект приказа размещен на сайте regulation.gov.ru для прохождения процедуры публичного обсуждения. (https://regulation.gov.ru/p/102008)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 xml:space="preserve">05.06.2020 завершено публичное обсуждение. 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В настоящее время проводится анализ поступивших предложений</w:t>
            </w:r>
          </w:p>
        </w:tc>
      </w:tr>
      <w:tr w:rsidR="00055E12" w:rsidRPr="006B5B30" w:rsidTr="00055E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985859" w:rsidP="00985859">
            <w:pPr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055E12" w:rsidP="00F069C0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B5B30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Приказ Минприроды России от 30.12.2019 № 898 </w:t>
            </w:r>
            <w:r w:rsidRPr="006B5B30">
              <w:rPr>
                <w:rFonts w:ascii="Times New Roman" w:hAnsi="Times New Roman"/>
                <w:sz w:val="24"/>
                <w:szCs w:val="24"/>
                <w:lang w:bidi="ru-RU"/>
              </w:rPr>
              <w:br/>
              <w:t>«Об установлении порядка организации деятельности общественных инспекторов в области обращения с животными, в том числе формы удостоверения, порядка его выдачи, порядка взаимодействия таких инспекторов с органами государственного надзора в области обращения с животными»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12.05.2020 приказ размещен на сайте regulation.gov.ru для прохождения процедуры общественного обсуждения.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26.05.2020 завершено общественное обсуждение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 xml:space="preserve">Поступили замечания от 3 экспертов </w:t>
            </w:r>
          </w:p>
          <w:p w:rsidR="00055E12" w:rsidRPr="006B5B30" w:rsidRDefault="00055E12" w:rsidP="00F069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0">
              <w:rPr>
                <w:rFonts w:ascii="Times New Roman" w:hAnsi="Times New Roman"/>
                <w:sz w:val="24"/>
                <w:szCs w:val="24"/>
              </w:rPr>
              <w:t>Замечаний 3 из них: учтено (частично учтено) 1, не учтено 2.</w:t>
            </w:r>
          </w:p>
        </w:tc>
      </w:tr>
    </w:tbl>
    <w:p w:rsidR="00055E12" w:rsidRPr="006B5B30" w:rsidRDefault="00055E12" w:rsidP="00055E12">
      <w:pPr>
        <w:tabs>
          <w:tab w:val="left" w:pos="11744"/>
        </w:tabs>
        <w:rPr>
          <w:rFonts w:ascii="Times New Roman" w:hAnsi="Times New Roman"/>
          <w:sz w:val="24"/>
          <w:szCs w:val="24"/>
        </w:rPr>
      </w:pPr>
    </w:p>
    <w:p w:rsidR="00985859" w:rsidRPr="006B5B30" w:rsidRDefault="00985859" w:rsidP="00585E5D">
      <w:pPr>
        <w:pStyle w:val="af2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985859" w:rsidRPr="006B5B30" w:rsidRDefault="00985859" w:rsidP="00585E5D">
      <w:pPr>
        <w:pStyle w:val="af2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985859" w:rsidRPr="006B5B30" w:rsidRDefault="00985859" w:rsidP="00585E5D">
      <w:pPr>
        <w:pStyle w:val="af2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985859" w:rsidRPr="006B5B30" w:rsidRDefault="00985859" w:rsidP="00585E5D">
      <w:pPr>
        <w:pStyle w:val="af2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985859" w:rsidRPr="006B5B30" w:rsidRDefault="00985859" w:rsidP="00585E5D">
      <w:pPr>
        <w:pStyle w:val="af2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985859" w:rsidRPr="006B5B30" w:rsidRDefault="00985859" w:rsidP="00585E5D">
      <w:pPr>
        <w:pStyle w:val="af2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985859" w:rsidRPr="006B5B30" w:rsidRDefault="00985859" w:rsidP="00585E5D">
      <w:pPr>
        <w:pStyle w:val="af2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985859" w:rsidRPr="006B5B30" w:rsidRDefault="00985859" w:rsidP="00585E5D">
      <w:pPr>
        <w:pStyle w:val="af2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985859" w:rsidRPr="006B5B30" w:rsidRDefault="00985859" w:rsidP="00585E5D">
      <w:pPr>
        <w:pStyle w:val="af2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985859" w:rsidRPr="006B5B30" w:rsidRDefault="00985859" w:rsidP="00585E5D">
      <w:pPr>
        <w:pStyle w:val="af2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985859" w:rsidRPr="006B5B30" w:rsidRDefault="00985859" w:rsidP="00585E5D">
      <w:pPr>
        <w:pStyle w:val="af2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985859" w:rsidRPr="006B5B30" w:rsidRDefault="00985859" w:rsidP="00585E5D">
      <w:pPr>
        <w:pStyle w:val="af2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985859" w:rsidRPr="006B5B30" w:rsidRDefault="00985859" w:rsidP="00585E5D">
      <w:pPr>
        <w:pStyle w:val="af2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985859" w:rsidRPr="006B5B30" w:rsidRDefault="00985859" w:rsidP="00585E5D">
      <w:pPr>
        <w:pStyle w:val="af2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985859" w:rsidRPr="006B5B30" w:rsidRDefault="00985859" w:rsidP="00585E5D">
      <w:pPr>
        <w:pStyle w:val="af2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985859" w:rsidRPr="006B5B30" w:rsidRDefault="00985859" w:rsidP="00585E5D">
      <w:pPr>
        <w:pStyle w:val="af2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985859" w:rsidRPr="006B5B30" w:rsidRDefault="00985859" w:rsidP="00585E5D">
      <w:pPr>
        <w:pStyle w:val="af2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985859" w:rsidRPr="006B5B30" w:rsidRDefault="00985859" w:rsidP="00585E5D">
      <w:pPr>
        <w:pStyle w:val="af2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7D4806" w:rsidRPr="006B5B30" w:rsidRDefault="00585E5D" w:rsidP="00585E5D">
      <w:pPr>
        <w:pStyle w:val="af2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B5B30">
        <w:rPr>
          <w:rFonts w:ascii="Times New Roman" w:hAnsi="Times New Roman"/>
          <w:b/>
          <w:sz w:val="28"/>
          <w:szCs w:val="28"/>
        </w:rPr>
        <w:t>Департамент государственной политики и регулирования в сфере охотничьего хозяйства</w:t>
      </w:r>
    </w:p>
    <w:p w:rsidR="00485D4F" w:rsidRPr="006B5B30" w:rsidRDefault="00485D4F" w:rsidP="00485D4F">
      <w:pPr>
        <w:widowControl w:val="0"/>
        <w:numPr>
          <w:ilvl w:val="0"/>
          <w:numId w:val="21"/>
        </w:numPr>
        <w:spacing w:after="0" w:line="379" w:lineRule="exact"/>
        <w:ind w:left="420" w:right="300" w:hanging="280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6B5B30">
        <w:rPr>
          <w:rFonts w:ascii="Times New Roman" w:eastAsia="Times New Roman" w:hAnsi="Times New Roman"/>
          <w:sz w:val="28"/>
          <w:szCs w:val="28"/>
          <w:lang w:eastAsia="ru-RU" w:bidi="ru-RU"/>
        </w:rPr>
        <w:t>Общее количество проектов нормативных правовых актов, по которым проведены публичные (общественные) консультации (обсуждения) - 10.</w:t>
      </w:r>
    </w:p>
    <w:p w:rsidR="00485D4F" w:rsidRPr="006B5B30" w:rsidRDefault="00485D4F" w:rsidP="00485D4F">
      <w:pPr>
        <w:widowControl w:val="0"/>
        <w:numPr>
          <w:ilvl w:val="0"/>
          <w:numId w:val="21"/>
        </w:numPr>
        <w:spacing w:after="0" w:line="370" w:lineRule="exact"/>
        <w:ind w:left="420" w:hanging="280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6B5B3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Количество участников публичных (общественных) консультаций (обсуждений) - 14.</w:t>
      </w:r>
    </w:p>
    <w:p w:rsidR="00485D4F" w:rsidRPr="006B5B30" w:rsidRDefault="00485D4F" w:rsidP="00485D4F">
      <w:pPr>
        <w:widowControl w:val="0"/>
        <w:numPr>
          <w:ilvl w:val="0"/>
          <w:numId w:val="21"/>
        </w:numPr>
        <w:spacing w:after="0" w:line="370" w:lineRule="exact"/>
        <w:ind w:left="420" w:hanging="280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6B5B3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Количество поступивших предложений от участников публичных (общественных) консультаций (обсуждений) - 14.</w:t>
      </w:r>
    </w:p>
    <w:p w:rsidR="00985859" w:rsidRPr="006B5B30" w:rsidRDefault="00485D4F" w:rsidP="00985859">
      <w:pPr>
        <w:widowControl w:val="0"/>
        <w:numPr>
          <w:ilvl w:val="0"/>
          <w:numId w:val="21"/>
        </w:numPr>
        <w:spacing w:after="346" w:line="370" w:lineRule="exact"/>
        <w:ind w:left="420" w:right="300" w:hanging="280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6B5B3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Количество учтенных (частично учтенных) и неучтенных предложений от участников публичных (общественных) консультаций (обсуждений) - учтено 14 (частично), не учтено 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230"/>
        <w:gridCol w:w="7904"/>
      </w:tblGrid>
      <w:tr w:rsidR="006B5B30" w:rsidRPr="006B5B30" w:rsidTr="00585C95">
        <w:tc>
          <w:tcPr>
            <w:tcW w:w="675" w:type="dxa"/>
            <w:shd w:val="clear" w:color="auto" w:fill="BFBFBF"/>
          </w:tcPr>
          <w:p w:rsidR="00734311" w:rsidRPr="00097FE4" w:rsidRDefault="00734311" w:rsidP="00232063">
            <w:pPr>
              <w:pStyle w:val="af2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7230" w:type="dxa"/>
            <w:shd w:val="clear" w:color="auto" w:fill="BFBFBF"/>
          </w:tcPr>
          <w:p w:rsidR="00734311" w:rsidRPr="00097FE4" w:rsidRDefault="00734311" w:rsidP="00232063">
            <w:pPr>
              <w:pStyle w:val="af2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акта</w:t>
            </w:r>
          </w:p>
        </w:tc>
        <w:tc>
          <w:tcPr>
            <w:tcW w:w="7904" w:type="dxa"/>
            <w:shd w:val="clear" w:color="auto" w:fill="BFBFBF"/>
          </w:tcPr>
          <w:p w:rsidR="00734311" w:rsidRPr="00097FE4" w:rsidRDefault="00734311" w:rsidP="00232063">
            <w:pPr>
              <w:pStyle w:val="af2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Результат</w:t>
            </w:r>
          </w:p>
        </w:tc>
      </w:tr>
      <w:tr w:rsidR="006B5B30" w:rsidRPr="006B5B30" w:rsidTr="00C91BFD">
        <w:tc>
          <w:tcPr>
            <w:tcW w:w="675" w:type="dxa"/>
            <w:shd w:val="clear" w:color="auto" w:fill="FFFFFF"/>
          </w:tcPr>
          <w:p w:rsidR="00734311" w:rsidRPr="00097FE4" w:rsidRDefault="00734311" w:rsidP="00232063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7230" w:type="dxa"/>
            <w:shd w:val="clear" w:color="auto" w:fill="FFFFFF"/>
          </w:tcPr>
          <w:p w:rsidR="00734311" w:rsidRPr="00097FE4" w:rsidRDefault="009B13D3" w:rsidP="00232063">
            <w:pPr>
              <w:pStyle w:val="af2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 w:bidi="ru-RU"/>
              </w:rPr>
              <w:t>Об утверждении Методических указаний по учету отдельных видов объектов животного мира, отнесенных к охотничьим ресурсам, в местах искусственных концентраций на территории субъектов Российской Федерации.</w:t>
            </w:r>
          </w:p>
        </w:tc>
        <w:tc>
          <w:tcPr>
            <w:tcW w:w="7904" w:type="dxa"/>
            <w:shd w:val="clear" w:color="auto" w:fill="FFFFFF"/>
          </w:tcPr>
          <w:p w:rsidR="00734311" w:rsidRPr="00097FE4" w:rsidRDefault="009B13D3" w:rsidP="00232063">
            <w:pPr>
              <w:pStyle w:val="af2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 w:bidi="ru-RU"/>
              </w:rPr>
              <w:t>Поступило 2 предложения, учтены частично.</w:t>
            </w:r>
          </w:p>
        </w:tc>
      </w:tr>
      <w:tr w:rsidR="006B5B30" w:rsidRPr="006B5B30" w:rsidTr="00C91BFD">
        <w:tc>
          <w:tcPr>
            <w:tcW w:w="675" w:type="dxa"/>
            <w:shd w:val="clear" w:color="auto" w:fill="auto"/>
          </w:tcPr>
          <w:p w:rsidR="00734311" w:rsidRPr="00097FE4" w:rsidRDefault="00734311" w:rsidP="00232063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7230" w:type="dxa"/>
            <w:shd w:val="clear" w:color="auto" w:fill="auto"/>
          </w:tcPr>
          <w:p w:rsidR="00734311" w:rsidRPr="00097FE4" w:rsidRDefault="00B87525" w:rsidP="00F069C0">
            <w:pPr>
              <w:pStyle w:val="af2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 w:bidi="ru-RU"/>
              </w:rPr>
              <w:t>О внесении изменений в Нормативы допустимого изъятия охотничьих ресурсов и Нормативы численности охотничьих ресурсов в охотничьих угодьях, утвержденные приказом Министерства природных ресурсов и экологии Российской Федерации от 30 апреля 2010 г. № 138.</w:t>
            </w:r>
          </w:p>
        </w:tc>
        <w:tc>
          <w:tcPr>
            <w:tcW w:w="7904" w:type="dxa"/>
            <w:shd w:val="clear" w:color="auto" w:fill="auto"/>
          </w:tcPr>
          <w:p w:rsidR="00734311" w:rsidRPr="00097FE4" w:rsidRDefault="00B87525" w:rsidP="00232063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 w:bidi="ru-RU"/>
              </w:rPr>
              <w:t>Поступило 7 предложений, учтены частично.</w:t>
            </w:r>
          </w:p>
        </w:tc>
      </w:tr>
      <w:tr w:rsidR="006B5B30" w:rsidRPr="006B5B30" w:rsidTr="00C91BFD">
        <w:tc>
          <w:tcPr>
            <w:tcW w:w="675" w:type="dxa"/>
            <w:shd w:val="clear" w:color="auto" w:fill="auto"/>
          </w:tcPr>
          <w:p w:rsidR="00734311" w:rsidRPr="00097FE4" w:rsidRDefault="00734311" w:rsidP="00232063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7230" w:type="dxa"/>
            <w:shd w:val="clear" w:color="auto" w:fill="auto"/>
          </w:tcPr>
          <w:p w:rsidR="00734311" w:rsidRPr="00097FE4" w:rsidRDefault="00B87525" w:rsidP="00232063">
            <w:pPr>
              <w:pStyle w:val="af2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 w:bidi="ru-RU"/>
              </w:rPr>
              <w:t>Об утверждении Методических указаний по учету отдельных видов объектов животного мира, отнесенных к охотничьим ресурсам, методом шумового прогона на территории субъектов Российской Федерации.</w:t>
            </w:r>
          </w:p>
        </w:tc>
        <w:tc>
          <w:tcPr>
            <w:tcW w:w="7904" w:type="dxa"/>
            <w:shd w:val="clear" w:color="auto" w:fill="auto"/>
          </w:tcPr>
          <w:p w:rsidR="00734311" w:rsidRPr="00097FE4" w:rsidRDefault="00B87525" w:rsidP="00232063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 w:bidi="ru-RU"/>
              </w:rPr>
              <w:t>Предложений не поступало.</w:t>
            </w:r>
          </w:p>
        </w:tc>
      </w:tr>
      <w:tr w:rsidR="006B5B30" w:rsidRPr="006B5B30" w:rsidTr="00C91BFD">
        <w:tc>
          <w:tcPr>
            <w:tcW w:w="675" w:type="dxa"/>
            <w:shd w:val="clear" w:color="auto" w:fill="auto"/>
          </w:tcPr>
          <w:p w:rsidR="00734311" w:rsidRPr="00097FE4" w:rsidRDefault="00734311" w:rsidP="00232063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7230" w:type="dxa"/>
            <w:shd w:val="clear" w:color="auto" w:fill="auto"/>
          </w:tcPr>
          <w:p w:rsidR="00FF168E" w:rsidRPr="00097FE4" w:rsidRDefault="00B87525" w:rsidP="00232063">
            <w:pPr>
              <w:pStyle w:val="af2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097FE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 w:bidi="ru-RU"/>
              </w:rPr>
              <w:t>Об утверждении Методических указаний по учету отдельных видов объектов животного мира, отнесенных к охотничьим ресурсам, методом зимнего маршрутного учета на территории субъектов Российской Федерации</w:t>
            </w:r>
          </w:p>
        </w:tc>
        <w:tc>
          <w:tcPr>
            <w:tcW w:w="7904" w:type="dxa"/>
            <w:shd w:val="clear" w:color="auto" w:fill="auto"/>
          </w:tcPr>
          <w:p w:rsidR="00734311" w:rsidRPr="00097FE4" w:rsidRDefault="00B87525" w:rsidP="00232063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 w:bidi="ru-RU"/>
              </w:rPr>
              <w:t>Предложений не поступало.</w:t>
            </w:r>
          </w:p>
        </w:tc>
      </w:tr>
      <w:tr w:rsidR="006B5B30" w:rsidRPr="006B5B30" w:rsidTr="00C91BFD">
        <w:tc>
          <w:tcPr>
            <w:tcW w:w="675" w:type="dxa"/>
            <w:shd w:val="clear" w:color="auto" w:fill="auto"/>
          </w:tcPr>
          <w:p w:rsidR="00B87525" w:rsidRPr="00097FE4" w:rsidRDefault="00B87525" w:rsidP="00232063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7230" w:type="dxa"/>
            <w:shd w:val="clear" w:color="auto" w:fill="auto"/>
          </w:tcPr>
          <w:p w:rsidR="00B87525" w:rsidRPr="00097FE4" w:rsidRDefault="00B87525" w:rsidP="00232063">
            <w:pPr>
              <w:pStyle w:val="af2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097FE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 w:bidi="ru-RU"/>
              </w:rPr>
              <w:t>Об утверждении Методических указаний по учету отдельных видов объектов животного мира, отнесенных к охотничьим ресурсам, методом авиаучета на территории субъектов Российской Федерации.</w:t>
            </w:r>
          </w:p>
        </w:tc>
        <w:tc>
          <w:tcPr>
            <w:tcW w:w="7904" w:type="dxa"/>
            <w:shd w:val="clear" w:color="auto" w:fill="auto"/>
          </w:tcPr>
          <w:p w:rsidR="00B87525" w:rsidRPr="00097FE4" w:rsidRDefault="00B87525" w:rsidP="00232063">
            <w:pPr>
              <w:pStyle w:val="af2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097FE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 w:bidi="ru-RU"/>
              </w:rPr>
              <w:t>Поступило 4 предложения, учтены частично.</w:t>
            </w:r>
          </w:p>
        </w:tc>
      </w:tr>
      <w:tr w:rsidR="006B5B30" w:rsidRPr="006B5B30" w:rsidTr="00C91BFD">
        <w:tc>
          <w:tcPr>
            <w:tcW w:w="675" w:type="dxa"/>
            <w:shd w:val="clear" w:color="auto" w:fill="auto"/>
          </w:tcPr>
          <w:p w:rsidR="00B87525" w:rsidRPr="00097FE4" w:rsidRDefault="00B87525" w:rsidP="00232063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7230" w:type="dxa"/>
            <w:shd w:val="clear" w:color="auto" w:fill="auto"/>
          </w:tcPr>
          <w:p w:rsidR="00B87525" w:rsidRPr="00097FE4" w:rsidRDefault="00B87525" w:rsidP="00232063">
            <w:pPr>
              <w:pStyle w:val="af2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097FE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 w:bidi="ru-RU"/>
              </w:rPr>
              <w:t>Об утверждении Порядка содержания и разведения охотничьих ресурсов в полувольных условиях и искусственно созданной среде обитания, в том числе требований к содержанию и разведению охотничьих ресурсов с использованием объектов охотничьей инфраструктуры.</w:t>
            </w:r>
          </w:p>
        </w:tc>
        <w:tc>
          <w:tcPr>
            <w:tcW w:w="7904" w:type="dxa"/>
            <w:shd w:val="clear" w:color="auto" w:fill="auto"/>
          </w:tcPr>
          <w:p w:rsidR="00B87525" w:rsidRPr="00097FE4" w:rsidRDefault="00B87525" w:rsidP="00232063">
            <w:pPr>
              <w:pStyle w:val="af2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097FE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 w:bidi="ru-RU"/>
              </w:rPr>
              <w:t>Предложений не поступало</w:t>
            </w:r>
          </w:p>
        </w:tc>
      </w:tr>
      <w:tr w:rsidR="006B5B30" w:rsidRPr="006B5B30" w:rsidTr="00C91BFD">
        <w:tc>
          <w:tcPr>
            <w:tcW w:w="675" w:type="dxa"/>
            <w:shd w:val="clear" w:color="auto" w:fill="auto"/>
          </w:tcPr>
          <w:p w:rsidR="00B87525" w:rsidRPr="00097FE4" w:rsidRDefault="00B87525" w:rsidP="00232063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7230" w:type="dxa"/>
            <w:shd w:val="clear" w:color="auto" w:fill="auto"/>
          </w:tcPr>
          <w:p w:rsidR="00B87525" w:rsidRPr="00097FE4" w:rsidRDefault="00B87525" w:rsidP="00232063">
            <w:pPr>
              <w:pStyle w:val="af2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097FE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 w:bidi="ru-RU"/>
              </w:rPr>
              <w:t>Об утверждении Порядка использования ограждающих конструкций между собаками охотничьих пород и животными, не допускающих жестокого обращения с животными и причинения им физического вреда.</w:t>
            </w:r>
          </w:p>
        </w:tc>
        <w:tc>
          <w:tcPr>
            <w:tcW w:w="7904" w:type="dxa"/>
            <w:shd w:val="clear" w:color="auto" w:fill="auto"/>
          </w:tcPr>
          <w:p w:rsidR="00B87525" w:rsidRPr="00097FE4" w:rsidRDefault="00B87525" w:rsidP="00232063">
            <w:pPr>
              <w:pStyle w:val="af2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097FE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 w:bidi="ru-RU"/>
              </w:rPr>
              <w:t>Предложений не поступало.</w:t>
            </w:r>
          </w:p>
        </w:tc>
      </w:tr>
      <w:tr w:rsidR="006B5B30" w:rsidRPr="006B5B30" w:rsidTr="00C91BFD">
        <w:tc>
          <w:tcPr>
            <w:tcW w:w="675" w:type="dxa"/>
            <w:shd w:val="clear" w:color="auto" w:fill="auto"/>
          </w:tcPr>
          <w:p w:rsidR="00B87525" w:rsidRPr="00097FE4" w:rsidRDefault="00B87525" w:rsidP="00232063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7230" w:type="dxa"/>
            <w:shd w:val="clear" w:color="auto" w:fill="auto"/>
          </w:tcPr>
          <w:p w:rsidR="00B87525" w:rsidRPr="00097FE4" w:rsidRDefault="00B87525" w:rsidP="00232063">
            <w:pPr>
              <w:pStyle w:val="af2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097FE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 w:bidi="ru-RU"/>
              </w:rPr>
              <w:t>О внесении изменения в Правила охоты, утвержденные приказом Министерства природных ресурсов и экологии Российской Федерации от 16 ноября 2010 г. № 512.</w:t>
            </w:r>
          </w:p>
        </w:tc>
        <w:tc>
          <w:tcPr>
            <w:tcW w:w="7904" w:type="dxa"/>
            <w:shd w:val="clear" w:color="auto" w:fill="auto"/>
          </w:tcPr>
          <w:p w:rsidR="00B87525" w:rsidRPr="00097FE4" w:rsidRDefault="00B87525" w:rsidP="00232063">
            <w:pPr>
              <w:pStyle w:val="af2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097FE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 w:bidi="ru-RU"/>
              </w:rPr>
              <w:t>Поступило 1 предложение, не учтено.</w:t>
            </w:r>
          </w:p>
        </w:tc>
      </w:tr>
      <w:tr w:rsidR="006B5B30" w:rsidRPr="006B5B30" w:rsidTr="00C91BFD">
        <w:tc>
          <w:tcPr>
            <w:tcW w:w="675" w:type="dxa"/>
            <w:shd w:val="clear" w:color="auto" w:fill="auto"/>
          </w:tcPr>
          <w:p w:rsidR="00B87525" w:rsidRPr="00097FE4" w:rsidRDefault="00B87525" w:rsidP="00232063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7230" w:type="dxa"/>
            <w:shd w:val="clear" w:color="auto" w:fill="auto"/>
          </w:tcPr>
          <w:p w:rsidR="00B87525" w:rsidRPr="00097FE4" w:rsidRDefault="00B87525" w:rsidP="00232063">
            <w:pPr>
              <w:pStyle w:val="af2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097FE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 w:bidi="ru-RU"/>
              </w:rPr>
              <w:t>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охоты и сохранения охотничьих ресурсов,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единую субвенцию бюджетам субъектов Российской Федерации, на 2020 - 2022 годы.</w:t>
            </w:r>
          </w:p>
        </w:tc>
        <w:tc>
          <w:tcPr>
            <w:tcW w:w="7904" w:type="dxa"/>
            <w:shd w:val="clear" w:color="auto" w:fill="auto"/>
          </w:tcPr>
          <w:p w:rsidR="00B87525" w:rsidRPr="00097FE4" w:rsidRDefault="00B87525" w:rsidP="00232063">
            <w:pPr>
              <w:pStyle w:val="af2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097FE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 w:bidi="ru-RU"/>
              </w:rPr>
              <w:t>Предложений не поступало.</w:t>
            </w:r>
          </w:p>
        </w:tc>
      </w:tr>
      <w:tr w:rsidR="00C91BFD" w:rsidRPr="006B5B30" w:rsidTr="00C91BFD">
        <w:tc>
          <w:tcPr>
            <w:tcW w:w="675" w:type="dxa"/>
            <w:shd w:val="clear" w:color="auto" w:fill="auto"/>
          </w:tcPr>
          <w:p w:rsidR="00B87525" w:rsidRPr="00097FE4" w:rsidRDefault="00B87525" w:rsidP="00232063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FE4"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7230" w:type="dxa"/>
            <w:shd w:val="clear" w:color="auto" w:fill="auto"/>
          </w:tcPr>
          <w:p w:rsidR="00B87525" w:rsidRPr="00097FE4" w:rsidRDefault="00B87525" w:rsidP="00232063">
            <w:pPr>
              <w:pStyle w:val="31"/>
              <w:shd w:val="clear" w:color="auto" w:fill="auto"/>
              <w:rPr>
                <w:sz w:val="24"/>
                <w:szCs w:val="24"/>
                <w:lang w:val="ru-RU" w:eastAsia="ru-RU"/>
              </w:rPr>
            </w:pPr>
            <w:r w:rsidRPr="00097FE4">
              <w:rPr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О признании утратившими силу приказа Министерства природных ресурсов и экологии Российской Федерации от 10 ноября 2010 г. № 491 «Об утверждении перечня ветеринарно-профилактических и противоэпизоогических мероприятий по защите охотничьих ресурсов от болезней» и пункта </w:t>
            </w:r>
            <w:r w:rsidRPr="00097FE4">
              <w:rPr>
                <w:bCs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1 </w:t>
            </w:r>
            <w:r w:rsidRPr="00097FE4">
              <w:rPr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приказа Министерства природных ресурсов и экологии Российской Федерации от </w:t>
            </w:r>
            <w:r w:rsidRPr="00097FE4">
              <w:rPr>
                <w:bCs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11 </w:t>
            </w:r>
            <w:r w:rsidRPr="00097FE4">
              <w:rPr>
                <w:sz w:val="24"/>
                <w:szCs w:val="24"/>
                <w:shd w:val="clear" w:color="auto" w:fill="FFFFFF"/>
                <w:lang w:val="ru-RU" w:eastAsia="ru-RU" w:bidi="ru-RU"/>
              </w:rPr>
              <w:t>января 2017 г. № 4 «О внесении изменений в Перечень ветеринарно-профилактических и противоэпизоотических мероприятий по защите охотничьих ресурсов от болезней, утвержденный приказом Министерства</w:t>
            </w:r>
            <w:r w:rsidR="00D34B45" w:rsidRPr="00097FE4">
              <w:rPr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</w:t>
            </w:r>
            <w:r w:rsidR="00D34B45" w:rsidRPr="00097FE4">
              <w:rPr>
                <w:sz w:val="24"/>
                <w:szCs w:val="24"/>
                <w:lang w:val="ru-RU" w:eastAsia="ru-RU"/>
              </w:rPr>
              <w:t>природных ресурсов и экологии Российской Федерации от 10 ноября 2010 г. № 491, и Нормативы допустимого изъятия охотничьих ресурсов, утвержденные приказом Министерства природных ресурсов и экологии Российской Федерации от 30 апреля 2010 г. № 138».</w:t>
            </w:r>
          </w:p>
        </w:tc>
        <w:tc>
          <w:tcPr>
            <w:tcW w:w="7904" w:type="dxa"/>
            <w:shd w:val="clear" w:color="auto" w:fill="auto"/>
          </w:tcPr>
          <w:p w:rsidR="00B87525" w:rsidRPr="00097FE4" w:rsidRDefault="00B87525" w:rsidP="00232063">
            <w:pPr>
              <w:pStyle w:val="af2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097FE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 w:eastAsia="ru-RU" w:bidi="ru-RU"/>
              </w:rPr>
              <w:t>Предложений не поступало.</w:t>
            </w:r>
          </w:p>
        </w:tc>
      </w:tr>
    </w:tbl>
    <w:p w:rsidR="00734311" w:rsidRPr="006B5B30" w:rsidRDefault="00734311" w:rsidP="00734311">
      <w:pPr>
        <w:widowControl w:val="0"/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B87525" w:rsidRPr="006B5B30" w:rsidRDefault="00B87525" w:rsidP="00734311">
      <w:pPr>
        <w:widowControl w:val="0"/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632454" w:rsidRDefault="00632454" w:rsidP="00632454">
      <w:pPr>
        <w:pStyle w:val="af2"/>
        <w:spacing w:after="0"/>
        <w:ind w:left="0"/>
        <w:jc w:val="center"/>
        <w:rPr>
          <w:sz w:val="28"/>
          <w:szCs w:val="28"/>
        </w:rPr>
      </w:pPr>
    </w:p>
    <w:p w:rsidR="00632454" w:rsidRDefault="00632454" w:rsidP="00632454">
      <w:pPr>
        <w:pStyle w:val="af2"/>
        <w:spacing w:after="0"/>
        <w:ind w:left="0"/>
        <w:jc w:val="center"/>
        <w:rPr>
          <w:sz w:val="28"/>
          <w:szCs w:val="28"/>
        </w:rPr>
      </w:pPr>
    </w:p>
    <w:p w:rsidR="00632454" w:rsidRDefault="00632454" w:rsidP="00632454">
      <w:pPr>
        <w:pStyle w:val="af2"/>
        <w:spacing w:after="0"/>
        <w:ind w:left="0"/>
        <w:jc w:val="center"/>
        <w:rPr>
          <w:sz w:val="28"/>
          <w:szCs w:val="28"/>
        </w:rPr>
      </w:pPr>
    </w:p>
    <w:p w:rsidR="00632454" w:rsidRDefault="00632454" w:rsidP="00632454">
      <w:pPr>
        <w:pStyle w:val="af2"/>
        <w:spacing w:after="0"/>
        <w:ind w:left="0"/>
        <w:jc w:val="center"/>
        <w:rPr>
          <w:sz w:val="28"/>
          <w:szCs w:val="28"/>
        </w:rPr>
      </w:pPr>
    </w:p>
    <w:p w:rsidR="00632454" w:rsidRDefault="00632454" w:rsidP="00632454">
      <w:pPr>
        <w:pStyle w:val="af2"/>
        <w:spacing w:after="0"/>
        <w:ind w:left="0"/>
        <w:jc w:val="center"/>
        <w:rPr>
          <w:sz w:val="28"/>
          <w:szCs w:val="28"/>
        </w:rPr>
      </w:pPr>
    </w:p>
    <w:p w:rsidR="00632454" w:rsidRDefault="00632454" w:rsidP="00632454">
      <w:pPr>
        <w:pStyle w:val="af2"/>
        <w:spacing w:after="0"/>
        <w:ind w:left="0"/>
        <w:jc w:val="center"/>
        <w:rPr>
          <w:sz w:val="28"/>
          <w:szCs w:val="28"/>
        </w:rPr>
      </w:pPr>
    </w:p>
    <w:p w:rsidR="00632454" w:rsidRDefault="00632454" w:rsidP="00632454">
      <w:pPr>
        <w:pStyle w:val="af2"/>
        <w:spacing w:after="0"/>
        <w:ind w:left="0"/>
        <w:jc w:val="center"/>
        <w:rPr>
          <w:sz w:val="28"/>
          <w:szCs w:val="28"/>
        </w:rPr>
      </w:pPr>
    </w:p>
    <w:p w:rsidR="00632454" w:rsidRDefault="00632454" w:rsidP="00632454">
      <w:pPr>
        <w:pStyle w:val="af2"/>
        <w:spacing w:after="0"/>
        <w:ind w:left="0"/>
        <w:jc w:val="center"/>
        <w:rPr>
          <w:sz w:val="28"/>
          <w:szCs w:val="28"/>
        </w:rPr>
      </w:pPr>
    </w:p>
    <w:p w:rsidR="00632454" w:rsidRDefault="00632454" w:rsidP="00632454">
      <w:pPr>
        <w:pStyle w:val="af2"/>
        <w:spacing w:after="0"/>
        <w:ind w:left="0"/>
        <w:jc w:val="center"/>
        <w:rPr>
          <w:sz w:val="28"/>
          <w:szCs w:val="28"/>
        </w:rPr>
      </w:pPr>
    </w:p>
    <w:p w:rsidR="00632454" w:rsidRDefault="00632454" w:rsidP="00632454">
      <w:pPr>
        <w:pStyle w:val="af2"/>
        <w:spacing w:after="0"/>
        <w:ind w:left="0"/>
        <w:jc w:val="center"/>
        <w:rPr>
          <w:sz w:val="28"/>
          <w:szCs w:val="28"/>
        </w:rPr>
      </w:pPr>
    </w:p>
    <w:p w:rsidR="00B87525" w:rsidRDefault="00632454" w:rsidP="00632454">
      <w:pPr>
        <w:pStyle w:val="af2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32454">
        <w:rPr>
          <w:rFonts w:ascii="Times New Roman" w:hAnsi="Times New Roman"/>
          <w:b/>
          <w:sz w:val="28"/>
          <w:szCs w:val="28"/>
        </w:rPr>
        <w:t>Департаментом государственной политики и регулирования в области гидрометеорологии, изучения Арктики, Антарктики и Мирового океана</w:t>
      </w:r>
    </w:p>
    <w:p w:rsidR="00632454" w:rsidRDefault="00632454" w:rsidP="00632454">
      <w:pPr>
        <w:pStyle w:val="af2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32454" w:rsidRPr="004D42DE" w:rsidRDefault="00632454" w:rsidP="006324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4D42DE">
        <w:rPr>
          <w:sz w:val="28"/>
          <w:szCs w:val="28"/>
        </w:rPr>
        <w:t xml:space="preserve">Общее количество проектов нормативных правовых актов, по которым проведены публичные (общественные) консультации (обсуждения) – </w:t>
      </w:r>
      <w:r>
        <w:rPr>
          <w:sz w:val="28"/>
          <w:szCs w:val="28"/>
        </w:rPr>
        <w:t>6</w:t>
      </w:r>
      <w:r w:rsidRPr="004D42DE">
        <w:rPr>
          <w:sz w:val="28"/>
          <w:szCs w:val="28"/>
        </w:rPr>
        <w:t>.</w:t>
      </w:r>
    </w:p>
    <w:p w:rsidR="00632454" w:rsidRPr="004D42DE" w:rsidRDefault="00632454" w:rsidP="00632454">
      <w:pPr>
        <w:pStyle w:val="Default"/>
        <w:jc w:val="both"/>
        <w:rPr>
          <w:sz w:val="28"/>
          <w:szCs w:val="28"/>
        </w:rPr>
      </w:pPr>
      <w:r w:rsidRPr="004D42DE">
        <w:rPr>
          <w:sz w:val="28"/>
          <w:szCs w:val="28"/>
        </w:rPr>
        <w:t xml:space="preserve">2) Количество участников публичных (общественных) консультаций (обсуждений) – </w:t>
      </w:r>
      <w:r>
        <w:rPr>
          <w:sz w:val="28"/>
          <w:szCs w:val="28"/>
        </w:rPr>
        <w:t>5</w:t>
      </w:r>
      <w:r w:rsidRPr="004D42DE">
        <w:rPr>
          <w:sz w:val="28"/>
          <w:szCs w:val="28"/>
        </w:rPr>
        <w:t>.</w:t>
      </w:r>
    </w:p>
    <w:p w:rsidR="00632454" w:rsidRPr="004D42DE" w:rsidRDefault="00632454" w:rsidP="00632454">
      <w:pPr>
        <w:pStyle w:val="Default"/>
        <w:jc w:val="both"/>
        <w:rPr>
          <w:sz w:val="28"/>
          <w:szCs w:val="28"/>
        </w:rPr>
      </w:pPr>
      <w:r w:rsidRPr="004D42DE">
        <w:rPr>
          <w:sz w:val="28"/>
          <w:szCs w:val="28"/>
        </w:rPr>
        <w:t xml:space="preserve">3) Количество поступивших предложений от участников публичных (общественных) консультаций (обсуждений) – </w:t>
      </w:r>
      <w:r>
        <w:rPr>
          <w:sz w:val="28"/>
          <w:szCs w:val="28"/>
        </w:rPr>
        <w:t>6</w:t>
      </w:r>
      <w:r w:rsidRPr="004D42DE">
        <w:rPr>
          <w:sz w:val="28"/>
          <w:szCs w:val="28"/>
        </w:rPr>
        <w:t>.</w:t>
      </w:r>
    </w:p>
    <w:p w:rsidR="00632454" w:rsidRDefault="00632454" w:rsidP="00632454">
      <w:pPr>
        <w:jc w:val="both"/>
        <w:rPr>
          <w:rFonts w:ascii="Times New Roman" w:hAnsi="Times New Roman"/>
          <w:sz w:val="28"/>
          <w:szCs w:val="28"/>
        </w:rPr>
      </w:pPr>
      <w:r w:rsidRPr="004D42DE">
        <w:rPr>
          <w:rFonts w:ascii="Times New Roman" w:hAnsi="Times New Roman"/>
          <w:sz w:val="28"/>
          <w:szCs w:val="28"/>
        </w:rPr>
        <w:t xml:space="preserve">4) Количество учтенных (частично учтенных) и неучтенных предложений от участников публичных (общественных) консультаций (обсуждений) – учтено </w:t>
      </w:r>
      <w:r>
        <w:rPr>
          <w:rFonts w:ascii="Times New Roman" w:hAnsi="Times New Roman"/>
          <w:sz w:val="28"/>
          <w:szCs w:val="28"/>
        </w:rPr>
        <w:t>4</w:t>
      </w:r>
      <w:r w:rsidRPr="004D42DE">
        <w:rPr>
          <w:rFonts w:ascii="Times New Roman" w:hAnsi="Times New Roman"/>
          <w:sz w:val="28"/>
          <w:szCs w:val="28"/>
        </w:rPr>
        <w:t xml:space="preserve">, не учтено </w:t>
      </w:r>
      <w:r>
        <w:rPr>
          <w:rFonts w:ascii="Times New Roman" w:hAnsi="Times New Roman"/>
          <w:sz w:val="28"/>
          <w:szCs w:val="28"/>
        </w:rPr>
        <w:t>2</w:t>
      </w:r>
      <w:r w:rsidRPr="004D42DE">
        <w:rPr>
          <w:rFonts w:ascii="Times New Roman" w:hAnsi="Times New Roman"/>
          <w:sz w:val="28"/>
          <w:szCs w:val="28"/>
        </w:rPr>
        <w:t>.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"/>
        <w:gridCol w:w="7408"/>
        <w:gridCol w:w="7797"/>
      </w:tblGrid>
      <w:tr w:rsidR="006B1878" w:rsidTr="006B1878">
        <w:trPr>
          <w:trHeight w:val="637"/>
        </w:trPr>
        <w:tc>
          <w:tcPr>
            <w:tcW w:w="638" w:type="dxa"/>
            <w:shd w:val="clear" w:color="auto" w:fill="BFBFBF"/>
          </w:tcPr>
          <w:p w:rsidR="00632454" w:rsidRPr="006B1878" w:rsidRDefault="00632454" w:rsidP="006B1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87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408" w:type="dxa"/>
            <w:shd w:val="clear" w:color="auto" w:fill="BFBFBF"/>
          </w:tcPr>
          <w:p w:rsidR="00632454" w:rsidRPr="006B1878" w:rsidRDefault="00632454" w:rsidP="006B1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878">
              <w:rPr>
                <w:rFonts w:ascii="Times New Roman" w:hAnsi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7797" w:type="dxa"/>
            <w:shd w:val="clear" w:color="auto" w:fill="BFBFBF"/>
          </w:tcPr>
          <w:p w:rsidR="00632454" w:rsidRPr="006B1878" w:rsidRDefault="00632454" w:rsidP="006B1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878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6B1878" w:rsidTr="006B1878">
        <w:trPr>
          <w:trHeight w:val="2667"/>
        </w:trPr>
        <w:tc>
          <w:tcPr>
            <w:tcW w:w="638" w:type="dxa"/>
            <w:shd w:val="clear" w:color="auto" w:fill="auto"/>
          </w:tcPr>
          <w:p w:rsidR="00632454" w:rsidRPr="006B1878" w:rsidRDefault="00632454" w:rsidP="006B187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7408" w:type="dxa"/>
            <w:shd w:val="clear" w:color="auto" w:fill="auto"/>
          </w:tcPr>
          <w:p w:rsidR="00632454" w:rsidRPr="006B1878" w:rsidRDefault="00632454" w:rsidP="006B187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Проект постановления Правительства Российской Федерации </w:t>
            </w: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br/>
              <w:t>«О лицензировании работ по активному воздействию на гидрометеорологические и геофизические процессы и явления»»</w:t>
            </w:r>
          </w:p>
          <w:p w:rsidR="00632454" w:rsidRPr="006B1878" w:rsidRDefault="00632454" w:rsidP="006B187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797" w:type="dxa"/>
            <w:shd w:val="clear" w:color="auto" w:fill="auto"/>
          </w:tcPr>
          <w:p w:rsidR="00632454" w:rsidRPr="006B1878" w:rsidRDefault="00632454" w:rsidP="006B187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Общественное обсуждение на regulation.gov.ru проводилось с 11.05.2020 по 29.05.2020. </w:t>
            </w:r>
          </w:p>
          <w:p w:rsidR="00632454" w:rsidRPr="006B1878" w:rsidRDefault="00632454" w:rsidP="006B187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1. Количество участников публичных – 4</w:t>
            </w:r>
          </w:p>
          <w:p w:rsidR="00632454" w:rsidRPr="006B1878" w:rsidRDefault="00632454" w:rsidP="006B187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2. Количество поступивших предложений от участников – 4</w:t>
            </w:r>
          </w:p>
          <w:p w:rsidR="00632454" w:rsidRPr="006B1878" w:rsidRDefault="00632454" w:rsidP="006B187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3. Количество учтенных предложений </w:t>
            </w: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br/>
              <w:t>от участников– 2</w:t>
            </w:r>
          </w:p>
          <w:p w:rsidR="00632454" w:rsidRPr="006B1878" w:rsidRDefault="00632454" w:rsidP="006B187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и неучтенных предложений – 2</w:t>
            </w:r>
          </w:p>
        </w:tc>
      </w:tr>
      <w:tr w:rsidR="006B1878" w:rsidTr="006B1878">
        <w:trPr>
          <w:trHeight w:val="326"/>
        </w:trPr>
        <w:tc>
          <w:tcPr>
            <w:tcW w:w="638" w:type="dxa"/>
            <w:shd w:val="clear" w:color="auto" w:fill="auto"/>
          </w:tcPr>
          <w:p w:rsidR="00632454" w:rsidRPr="006B1878" w:rsidRDefault="00632454" w:rsidP="006B187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7408" w:type="dxa"/>
            <w:shd w:val="clear" w:color="auto" w:fill="auto"/>
          </w:tcPr>
          <w:p w:rsidR="00632454" w:rsidRPr="006B1878" w:rsidRDefault="00632454" w:rsidP="006B187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Проект постановления Правительства Российской Федерации </w:t>
            </w: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br/>
              <w:t>«О лицензировании деятельности в области гидрометеорологии и в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строительства)»</w:t>
            </w:r>
          </w:p>
        </w:tc>
        <w:tc>
          <w:tcPr>
            <w:tcW w:w="7797" w:type="dxa"/>
            <w:shd w:val="clear" w:color="auto" w:fill="auto"/>
          </w:tcPr>
          <w:p w:rsidR="00632454" w:rsidRPr="006B1878" w:rsidRDefault="00632454" w:rsidP="006B187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Общественное обсуждение на regulation.gov.ru проводилось с 10.05.2020 по 29.05.2020. </w:t>
            </w:r>
          </w:p>
          <w:p w:rsidR="00632454" w:rsidRPr="006B1878" w:rsidRDefault="00632454" w:rsidP="006B187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1. Количество участников публичных – 2</w:t>
            </w:r>
          </w:p>
          <w:p w:rsidR="00632454" w:rsidRPr="006B1878" w:rsidRDefault="00632454" w:rsidP="006B187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2.Количество поступивших предложений от участников – 2</w:t>
            </w:r>
          </w:p>
          <w:p w:rsidR="00632454" w:rsidRPr="006B1878" w:rsidRDefault="00632454" w:rsidP="006B187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3.Количество учтенных предложений от участников– 2 и неучтенных предложений – 0</w:t>
            </w:r>
          </w:p>
        </w:tc>
      </w:tr>
      <w:tr w:rsidR="006B1878" w:rsidTr="006B1878">
        <w:trPr>
          <w:trHeight w:val="326"/>
        </w:trPr>
        <w:tc>
          <w:tcPr>
            <w:tcW w:w="638" w:type="dxa"/>
            <w:shd w:val="clear" w:color="auto" w:fill="auto"/>
          </w:tcPr>
          <w:p w:rsidR="00632454" w:rsidRPr="006B1878" w:rsidRDefault="00632454" w:rsidP="00632454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3.</w:t>
            </w:r>
          </w:p>
        </w:tc>
        <w:tc>
          <w:tcPr>
            <w:tcW w:w="7408" w:type="dxa"/>
            <w:tcBorders>
              <w:bottom w:val="single" w:sz="4" w:space="0" w:color="auto"/>
            </w:tcBorders>
            <w:shd w:val="clear" w:color="auto" w:fill="auto"/>
          </w:tcPr>
          <w:p w:rsidR="00632454" w:rsidRPr="006B1878" w:rsidRDefault="00632454" w:rsidP="006B187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Проект постановления Правительства Российской Федерации</w:t>
            </w:r>
          </w:p>
          <w:p w:rsidR="00632454" w:rsidRPr="006B1878" w:rsidRDefault="00632454" w:rsidP="006B187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«Об утверждении порядка приобретения, хранения и использования средств активного воздействия специализированными организациями</w:t>
            </w:r>
          </w:p>
          <w:p w:rsidR="00632454" w:rsidRPr="006B1878" w:rsidRDefault="00632454" w:rsidP="006B187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активного воздействия на метеорологические и другие геофизические процессы»</w:t>
            </w:r>
          </w:p>
        </w:tc>
        <w:tc>
          <w:tcPr>
            <w:tcW w:w="7797" w:type="dxa"/>
            <w:shd w:val="clear" w:color="auto" w:fill="auto"/>
          </w:tcPr>
          <w:p w:rsidR="00632454" w:rsidRPr="006B1878" w:rsidRDefault="00632454" w:rsidP="006B187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Общественное обсуждение на regulation.gov.ru проводилось с 13.05.2020 по 02.06.2020. </w:t>
            </w:r>
          </w:p>
          <w:p w:rsidR="00632454" w:rsidRPr="006B1878" w:rsidRDefault="00632454" w:rsidP="006B187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Замечания и предложения на проект приказа в рамках общественных обсуждений не поступали. </w:t>
            </w:r>
          </w:p>
        </w:tc>
      </w:tr>
      <w:tr w:rsidR="006B1878" w:rsidTr="006B1878">
        <w:trPr>
          <w:trHeight w:val="326"/>
        </w:trPr>
        <w:tc>
          <w:tcPr>
            <w:tcW w:w="638" w:type="dxa"/>
            <w:shd w:val="clear" w:color="auto" w:fill="auto"/>
          </w:tcPr>
          <w:p w:rsidR="00632454" w:rsidRPr="006B1878" w:rsidRDefault="00632454" w:rsidP="006B187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4.</w:t>
            </w:r>
          </w:p>
        </w:tc>
        <w:tc>
          <w:tcPr>
            <w:tcW w:w="7408" w:type="dxa"/>
            <w:tcBorders>
              <w:bottom w:val="nil"/>
            </w:tcBorders>
            <w:shd w:val="clear" w:color="auto" w:fill="auto"/>
          </w:tcPr>
          <w:p w:rsidR="00632454" w:rsidRPr="006B1878" w:rsidRDefault="00632454" w:rsidP="006B187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Проект постановления Правительства Российской Федерации</w:t>
            </w:r>
          </w:p>
          <w:p w:rsidR="00632454" w:rsidRPr="006B1878" w:rsidRDefault="00632454" w:rsidP="006B1878">
            <w:pPr>
              <w:widowControl w:val="0"/>
              <w:pBdr>
                <w:bottom w:val="single" w:sz="4" w:space="1" w:color="auto"/>
              </w:pBd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«Об утверждении Положения о государственном надзоре за проведением работ по активным воздействиям на метеорологические и другие геофизические процессы»</w:t>
            </w:r>
          </w:p>
        </w:tc>
        <w:tc>
          <w:tcPr>
            <w:tcW w:w="7797" w:type="dxa"/>
            <w:shd w:val="clear" w:color="auto" w:fill="auto"/>
          </w:tcPr>
          <w:p w:rsidR="00632454" w:rsidRPr="006B1878" w:rsidRDefault="00632454" w:rsidP="006B187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Общественное обсуждение на regulation.gov.ru проводилось с 14.05.2020 по 03.06.2020 </w:t>
            </w:r>
          </w:p>
          <w:p w:rsidR="00632454" w:rsidRPr="006B1878" w:rsidRDefault="00632454" w:rsidP="006B187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Замечания и предложения на проект приказа в рамках общественных обсуждений не поступали.</w:t>
            </w:r>
          </w:p>
        </w:tc>
      </w:tr>
      <w:tr w:rsidR="006B1878" w:rsidTr="006B1878">
        <w:trPr>
          <w:trHeight w:val="326"/>
        </w:trPr>
        <w:tc>
          <w:tcPr>
            <w:tcW w:w="638" w:type="dxa"/>
            <w:shd w:val="clear" w:color="auto" w:fill="auto"/>
          </w:tcPr>
          <w:p w:rsidR="00632454" w:rsidRPr="006B1878" w:rsidRDefault="00632454" w:rsidP="006B187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5.</w:t>
            </w:r>
          </w:p>
        </w:tc>
        <w:tc>
          <w:tcPr>
            <w:tcW w:w="7408" w:type="dxa"/>
            <w:tcBorders>
              <w:top w:val="nil"/>
            </w:tcBorders>
            <w:shd w:val="clear" w:color="auto" w:fill="auto"/>
          </w:tcPr>
          <w:p w:rsidR="00632454" w:rsidRPr="006B1878" w:rsidRDefault="00632454" w:rsidP="006B187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Проект постановления Правительства Российской Федерации</w:t>
            </w:r>
          </w:p>
          <w:p w:rsidR="00632454" w:rsidRPr="006B1878" w:rsidRDefault="00632454" w:rsidP="006B187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«О введении временного количественного ограничения на ввоз озоноразрушающих веществ в Российскую Федерацию в 2020 году»</w:t>
            </w:r>
          </w:p>
        </w:tc>
        <w:tc>
          <w:tcPr>
            <w:tcW w:w="7797" w:type="dxa"/>
            <w:shd w:val="clear" w:color="auto" w:fill="auto"/>
          </w:tcPr>
          <w:p w:rsidR="00632454" w:rsidRPr="006B1878" w:rsidRDefault="00632454" w:rsidP="006B187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Общественное обсуждение на regulation.gov.ru проводилось с 19.03.2020г. по 02.04.2020 </w:t>
            </w:r>
          </w:p>
          <w:p w:rsidR="00632454" w:rsidRPr="006B1878" w:rsidRDefault="00632454" w:rsidP="006B187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Замечания и предложения на проект приказа в рамках общественных обсуждений не поступали.</w:t>
            </w:r>
          </w:p>
        </w:tc>
      </w:tr>
      <w:tr w:rsidR="006B1878" w:rsidTr="006B1878">
        <w:trPr>
          <w:trHeight w:val="326"/>
        </w:trPr>
        <w:tc>
          <w:tcPr>
            <w:tcW w:w="638" w:type="dxa"/>
            <w:shd w:val="clear" w:color="auto" w:fill="auto"/>
          </w:tcPr>
          <w:p w:rsidR="00632454" w:rsidRPr="006B1878" w:rsidRDefault="00632454" w:rsidP="00632454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6.</w:t>
            </w:r>
          </w:p>
        </w:tc>
        <w:tc>
          <w:tcPr>
            <w:tcW w:w="7408" w:type="dxa"/>
            <w:shd w:val="clear" w:color="auto" w:fill="auto"/>
          </w:tcPr>
          <w:p w:rsidR="00632454" w:rsidRPr="006B1878" w:rsidRDefault="00632454" w:rsidP="006B187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Проект приказа Минприроды России «Об утверждении состава и структуры документированной информации о состоянии окружающей среды, ее загрязнении, порядка ее комплектования, учета, хранения и использования, </w:t>
            </w: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br/>
              <w:t>а также порядка создания и ведения Единого государственного фонда данных о состоянии окружающей среды, ее загрязнении»</w:t>
            </w:r>
          </w:p>
        </w:tc>
        <w:tc>
          <w:tcPr>
            <w:tcW w:w="7797" w:type="dxa"/>
            <w:shd w:val="clear" w:color="auto" w:fill="auto"/>
          </w:tcPr>
          <w:p w:rsidR="00632454" w:rsidRPr="006B1878" w:rsidRDefault="00632454" w:rsidP="006B187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Общественное обсуждение на regulation.gov.ru проводилось </w:t>
            </w: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br/>
              <w:t xml:space="preserve">с 10.06.2020 по 01.07.2020 </w:t>
            </w:r>
          </w:p>
          <w:p w:rsidR="00632454" w:rsidRPr="006B1878" w:rsidRDefault="00632454" w:rsidP="006B187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B187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Замечания и предложения на проект приказа в рамках общественных обсуждений не поступали.</w:t>
            </w:r>
          </w:p>
        </w:tc>
      </w:tr>
    </w:tbl>
    <w:p w:rsidR="00632454" w:rsidRPr="00632454" w:rsidRDefault="00632454" w:rsidP="00632454">
      <w:pPr>
        <w:pStyle w:val="af2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4E7B8D" w:rsidRPr="006B5B30" w:rsidRDefault="004E7B8D" w:rsidP="006B5B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B5B30">
        <w:rPr>
          <w:rFonts w:ascii="Times New Roman" w:hAnsi="Times New Roman"/>
          <w:b/>
          <w:sz w:val="28"/>
          <w:szCs w:val="28"/>
        </w:rPr>
        <w:t>Департамент</w:t>
      </w:r>
      <w:r w:rsidR="006B5B30" w:rsidRPr="006B5B30">
        <w:rPr>
          <w:rFonts w:ascii="Times New Roman" w:hAnsi="Times New Roman"/>
          <w:b/>
          <w:sz w:val="28"/>
          <w:szCs w:val="28"/>
        </w:rPr>
        <w:t>ом</w:t>
      </w:r>
      <w:r w:rsidRPr="006B5B30">
        <w:rPr>
          <w:rFonts w:ascii="Times New Roman" w:hAnsi="Times New Roman"/>
          <w:b/>
          <w:sz w:val="28"/>
          <w:szCs w:val="28"/>
        </w:rPr>
        <w:t xml:space="preserve"> государственной политики и регулирования в сфере развития ООПТ и Байкальской природной территории </w:t>
      </w:r>
      <w:r w:rsidR="006B5B30" w:rsidRPr="006B5B30">
        <w:rPr>
          <w:rFonts w:ascii="Times New Roman" w:hAnsi="Times New Roman"/>
          <w:b/>
          <w:sz w:val="28"/>
          <w:szCs w:val="28"/>
        </w:rPr>
        <w:t>и Департаментом международного сотрудничества за</w:t>
      </w:r>
      <w:r w:rsidRPr="006B5B30">
        <w:rPr>
          <w:rFonts w:ascii="Times New Roman" w:hAnsi="Times New Roman"/>
          <w:b/>
          <w:sz w:val="28"/>
          <w:szCs w:val="28"/>
        </w:rPr>
        <w:t xml:space="preserve"> указанный период консультаций (обсуждений)</w:t>
      </w:r>
      <w:r w:rsidR="006B5B30" w:rsidRPr="006B5B30">
        <w:rPr>
          <w:rFonts w:ascii="Times New Roman" w:hAnsi="Times New Roman"/>
          <w:b/>
          <w:sz w:val="28"/>
          <w:szCs w:val="28"/>
        </w:rPr>
        <w:t xml:space="preserve"> не проводилось.</w:t>
      </w:r>
      <w:bookmarkStart w:id="0" w:name="_GoBack"/>
      <w:bookmarkEnd w:id="0"/>
    </w:p>
    <w:p w:rsidR="007D4806" w:rsidRPr="00033644" w:rsidRDefault="007D4806" w:rsidP="00632454">
      <w:pPr>
        <w:pStyle w:val="af2"/>
        <w:spacing w:after="0"/>
        <w:ind w:left="0"/>
        <w:rPr>
          <w:rFonts w:ascii="Times New Roman" w:hAnsi="Times New Roman"/>
          <w:sz w:val="28"/>
          <w:szCs w:val="28"/>
        </w:rPr>
      </w:pPr>
    </w:p>
    <w:sectPr w:rsidR="007D4806" w:rsidRPr="00033644" w:rsidSect="005D0B1D">
      <w:headerReference w:type="default" r:id="rId20"/>
      <w:pgSz w:w="16838" w:h="11906" w:orient="landscape"/>
      <w:pgMar w:top="426" w:right="536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FE4" w:rsidRDefault="00097FE4" w:rsidP="00882239">
      <w:pPr>
        <w:spacing w:after="0" w:line="240" w:lineRule="auto"/>
      </w:pPr>
      <w:r>
        <w:separator/>
      </w:r>
    </w:p>
  </w:endnote>
  <w:endnote w:type="continuationSeparator" w:id="0">
    <w:p w:rsidR="00097FE4" w:rsidRDefault="00097FE4" w:rsidP="0088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FE4" w:rsidRDefault="00097FE4" w:rsidP="00882239">
      <w:pPr>
        <w:spacing w:after="0" w:line="240" w:lineRule="auto"/>
      </w:pPr>
      <w:r>
        <w:separator/>
      </w:r>
    </w:p>
  </w:footnote>
  <w:footnote w:type="continuationSeparator" w:id="0">
    <w:p w:rsidR="00097FE4" w:rsidRDefault="00097FE4" w:rsidP="00882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D9D" w:rsidRDefault="00DD31FC">
    <w:pPr>
      <w:pStyle w:val="ab"/>
      <w:jc w:val="center"/>
    </w:pPr>
    <w:r>
      <w:fldChar w:fldCharType="begin"/>
    </w:r>
    <w:r w:rsidR="001E7D9D">
      <w:instrText xml:space="preserve"> PAGE   \* MERGEFORMAT </w:instrText>
    </w:r>
    <w:r>
      <w:fldChar w:fldCharType="separate"/>
    </w:r>
    <w:r w:rsidR="00FB0EF1">
      <w:rPr>
        <w:noProof/>
      </w:rPr>
      <w:t>2</w:t>
    </w:r>
    <w:r>
      <w:rPr>
        <w:noProof/>
      </w:rPr>
      <w:fldChar w:fldCharType="end"/>
    </w:r>
  </w:p>
  <w:p w:rsidR="001E7D9D" w:rsidRDefault="001E7D9D">
    <w:pPr>
      <w:pStyle w:val="ab"/>
    </w:pPr>
  </w:p>
  <w:p w:rsidR="001E7D9D" w:rsidRDefault="001E7D9D"/>
  <w:p w:rsidR="001E7D9D" w:rsidRDefault="001E7D9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24A8"/>
    <w:multiLevelType w:val="hybridMultilevel"/>
    <w:tmpl w:val="279A8A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94E95"/>
    <w:multiLevelType w:val="hybridMultilevel"/>
    <w:tmpl w:val="6E843E5A"/>
    <w:lvl w:ilvl="0" w:tplc="4828B490">
      <w:start w:val="1"/>
      <w:numFmt w:val="decimal"/>
      <w:lvlText w:val="%1)"/>
      <w:lvlJc w:val="left"/>
      <w:pPr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D12A8"/>
    <w:multiLevelType w:val="multilevel"/>
    <w:tmpl w:val="C602C9A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905463E"/>
    <w:multiLevelType w:val="hybridMultilevel"/>
    <w:tmpl w:val="EE98BE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D0D05"/>
    <w:multiLevelType w:val="multilevel"/>
    <w:tmpl w:val="63DC4F2E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C4634C"/>
    <w:multiLevelType w:val="hybridMultilevel"/>
    <w:tmpl w:val="D11CB2D0"/>
    <w:lvl w:ilvl="0" w:tplc="CC184502">
      <w:start w:val="3"/>
      <w:numFmt w:val="decimal"/>
      <w:lvlText w:val="%1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6">
    <w:nsid w:val="23CF7131"/>
    <w:multiLevelType w:val="hybridMultilevel"/>
    <w:tmpl w:val="34004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F09C9"/>
    <w:multiLevelType w:val="hybridMultilevel"/>
    <w:tmpl w:val="AD9CA9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66D55"/>
    <w:multiLevelType w:val="multilevel"/>
    <w:tmpl w:val="B66A9B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3376B4"/>
    <w:multiLevelType w:val="hybridMultilevel"/>
    <w:tmpl w:val="F2E60DDE"/>
    <w:lvl w:ilvl="0" w:tplc="7436C83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36EEB"/>
    <w:multiLevelType w:val="hybridMultilevel"/>
    <w:tmpl w:val="2E1EA1EA"/>
    <w:lvl w:ilvl="0" w:tplc="F7F0474A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6B5876"/>
    <w:multiLevelType w:val="multilevel"/>
    <w:tmpl w:val="E5E063D0"/>
    <w:lvl w:ilvl="0">
      <w:start w:val="1"/>
      <w:numFmt w:val="decimal"/>
      <w:lvlText w:val="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793441"/>
    <w:multiLevelType w:val="multilevel"/>
    <w:tmpl w:val="D0A296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1D3F65"/>
    <w:multiLevelType w:val="hybridMultilevel"/>
    <w:tmpl w:val="49244788"/>
    <w:lvl w:ilvl="0" w:tplc="921A784E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4">
    <w:nsid w:val="51EC1C8F"/>
    <w:multiLevelType w:val="hybridMultilevel"/>
    <w:tmpl w:val="A0E4F9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037C8"/>
    <w:multiLevelType w:val="multilevel"/>
    <w:tmpl w:val="5B9E3C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D822AF"/>
    <w:multiLevelType w:val="multilevel"/>
    <w:tmpl w:val="AA7619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D52C9A"/>
    <w:multiLevelType w:val="multilevel"/>
    <w:tmpl w:val="A9942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24F2227"/>
    <w:multiLevelType w:val="hybridMultilevel"/>
    <w:tmpl w:val="078AA75A"/>
    <w:lvl w:ilvl="0" w:tplc="B31CE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3DF7D9A"/>
    <w:multiLevelType w:val="hybridMultilevel"/>
    <w:tmpl w:val="424602E8"/>
    <w:lvl w:ilvl="0" w:tplc="D3120BF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7B949AD"/>
    <w:multiLevelType w:val="hybridMultilevel"/>
    <w:tmpl w:val="75444194"/>
    <w:lvl w:ilvl="0" w:tplc="C4D819DE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19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6"/>
  </w:num>
  <w:num w:numId="11">
    <w:abstractNumId w:val="12"/>
  </w:num>
  <w:num w:numId="12">
    <w:abstractNumId w:val="13"/>
  </w:num>
  <w:num w:numId="13">
    <w:abstractNumId w:val="5"/>
  </w:num>
  <w:num w:numId="14">
    <w:abstractNumId w:val="14"/>
  </w:num>
  <w:num w:numId="15">
    <w:abstractNumId w:val="1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7"/>
  </w:num>
  <w:num w:numId="22">
    <w:abstractNumId w:val="20"/>
  </w:num>
  <w:num w:numId="2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3CCE"/>
    <w:rsid w:val="00003BF6"/>
    <w:rsid w:val="00003E05"/>
    <w:rsid w:val="00017D33"/>
    <w:rsid w:val="000331FE"/>
    <w:rsid w:val="00033644"/>
    <w:rsid w:val="00036232"/>
    <w:rsid w:val="00042A90"/>
    <w:rsid w:val="00055E12"/>
    <w:rsid w:val="00073568"/>
    <w:rsid w:val="00073B55"/>
    <w:rsid w:val="00074C2F"/>
    <w:rsid w:val="000821CA"/>
    <w:rsid w:val="00084056"/>
    <w:rsid w:val="00085088"/>
    <w:rsid w:val="00097FE4"/>
    <w:rsid w:val="000A0657"/>
    <w:rsid w:val="000A3E18"/>
    <w:rsid w:val="000A4622"/>
    <w:rsid w:val="000A5FE1"/>
    <w:rsid w:val="000B5048"/>
    <w:rsid w:val="000C5156"/>
    <w:rsid w:val="000C668F"/>
    <w:rsid w:val="000D03F4"/>
    <w:rsid w:val="000D3096"/>
    <w:rsid w:val="001010E6"/>
    <w:rsid w:val="001032F1"/>
    <w:rsid w:val="00104903"/>
    <w:rsid w:val="001112D4"/>
    <w:rsid w:val="0012236F"/>
    <w:rsid w:val="001266CC"/>
    <w:rsid w:val="0013106A"/>
    <w:rsid w:val="0013180F"/>
    <w:rsid w:val="00131F1B"/>
    <w:rsid w:val="00133C94"/>
    <w:rsid w:val="001349FD"/>
    <w:rsid w:val="00134DEE"/>
    <w:rsid w:val="00137387"/>
    <w:rsid w:val="001379E6"/>
    <w:rsid w:val="00143610"/>
    <w:rsid w:val="00161A58"/>
    <w:rsid w:val="00164321"/>
    <w:rsid w:val="00165209"/>
    <w:rsid w:val="0016688B"/>
    <w:rsid w:val="00166FF3"/>
    <w:rsid w:val="001676A0"/>
    <w:rsid w:val="00176436"/>
    <w:rsid w:val="0018693F"/>
    <w:rsid w:val="00186A08"/>
    <w:rsid w:val="001A1E71"/>
    <w:rsid w:val="001A543C"/>
    <w:rsid w:val="001A5B8D"/>
    <w:rsid w:val="001B7EF6"/>
    <w:rsid w:val="001B7FFE"/>
    <w:rsid w:val="001C1E73"/>
    <w:rsid w:val="001D0A69"/>
    <w:rsid w:val="001D528B"/>
    <w:rsid w:val="001D5CFE"/>
    <w:rsid w:val="001D70A6"/>
    <w:rsid w:val="001E15E3"/>
    <w:rsid w:val="001E2591"/>
    <w:rsid w:val="001E4F12"/>
    <w:rsid w:val="001E74A8"/>
    <w:rsid w:val="001E7D9D"/>
    <w:rsid w:val="001F3D33"/>
    <w:rsid w:val="001F4275"/>
    <w:rsid w:val="00207435"/>
    <w:rsid w:val="00207E63"/>
    <w:rsid w:val="00225654"/>
    <w:rsid w:val="00232063"/>
    <w:rsid w:val="0023548D"/>
    <w:rsid w:val="00235957"/>
    <w:rsid w:val="00240129"/>
    <w:rsid w:val="0024391F"/>
    <w:rsid w:val="00244325"/>
    <w:rsid w:val="00245479"/>
    <w:rsid w:val="00246F35"/>
    <w:rsid w:val="00247A54"/>
    <w:rsid w:val="00250F4D"/>
    <w:rsid w:val="00252179"/>
    <w:rsid w:val="002664EC"/>
    <w:rsid w:val="00266BD4"/>
    <w:rsid w:val="002945A7"/>
    <w:rsid w:val="002977CF"/>
    <w:rsid w:val="002C5035"/>
    <w:rsid w:val="002D4E46"/>
    <w:rsid w:val="002E0F32"/>
    <w:rsid w:val="002F220E"/>
    <w:rsid w:val="003013AE"/>
    <w:rsid w:val="00301C96"/>
    <w:rsid w:val="00305174"/>
    <w:rsid w:val="00305F03"/>
    <w:rsid w:val="00313605"/>
    <w:rsid w:val="00317F9E"/>
    <w:rsid w:val="00320294"/>
    <w:rsid w:val="0032175B"/>
    <w:rsid w:val="0033034A"/>
    <w:rsid w:val="00331EC9"/>
    <w:rsid w:val="00340759"/>
    <w:rsid w:val="00343DDF"/>
    <w:rsid w:val="00346471"/>
    <w:rsid w:val="00346C30"/>
    <w:rsid w:val="0035327C"/>
    <w:rsid w:val="003572F8"/>
    <w:rsid w:val="00362E3A"/>
    <w:rsid w:val="00362F83"/>
    <w:rsid w:val="00371ED4"/>
    <w:rsid w:val="003839FF"/>
    <w:rsid w:val="00397352"/>
    <w:rsid w:val="003A3BB3"/>
    <w:rsid w:val="003A48F7"/>
    <w:rsid w:val="003C178C"/>
    <w:rsid w:val="003C4B9A"/>
    <w:rsid w:val="003D2308"/>
    <w:rsid w:val="003E54CC"/>
    <w:rsid w:val="003F1C9F"/>
    <w:rsid w:val="003F4F86"/>
    <w:rsid w:val="003F5475"/>
    <w:rsid w:val="0040190F"/>
    <w:rsid w:val="00404D73"/>
    <w:rsid w:val="00405102"/>
    <w:rsid w:val="00423C99"/>
    <w:rsid w:val="004656F4"/>
    <w:rsid w:val="00466F4A"/>
    <w:rsid w:val="0047232C"/>
    <w:rsid w:val="0047278F"/>
    <w:rsid w:val="0048347E"/>
    <w:rsid w:val="00485D4F"/>
    <w:rsid w:val="004927CC"/>
    <w:rsid w:val="00494530"/>
    <w:rsid w:val="004A66E0"/>
    <w:rsid w:val="004A73C1"/>
    <w:rsid w:val="004C1EB7"/>
    <w:rsid w:val="004C5AFC"/>
    <w:rsid w:val="004D35C7"/>
    <w:rsid w:val="004D6B6D"/>
    <w:rsid w:val="004E7B8D"/>
    <w:rsid w:val="004F20F2"/>
    <w:rsid w:val="005107E7"/>
    <w:rsid w:val="005112E5"/>
    <w:rsid w:val="005113A2"/>
    <w:rsid w:val="0051271F"/>
    <w:rsid w:val="00517B9F"/>
    <w:rsid w:val="005222CF"/>
    <w:rsid w:val="005473B9"/>
    <w:rsid w:val="00553C88"/>
    <w:rsid w:val="00561220"/>
    <w:rsid w:val="00580389"/>
    <w:rsid w:val="00581D93"/>
    <w:rsid w:val="00585C95"/>
    <w:rsid w:val="00585E5D"/>
    <w:rsid w:val="00590C0F"/>
    <w:rsid w:val="005964E1"/>
    <w:rsid w:val="005A4641"/>
    <w:rsid w:val="005A520D"/>
    <w:rsid w:val="005A6A50"/>
    <w:rsid w:val="005B1FFD"/>
    <w:rsid w:val="005B3E4D"/>
    <w:rsid w:val="005C2C79"/>
    <w:rsid w:val="005D0B1D"/>
    <w:rsid w:val="005D22B2"/>
    <w:rsid w:val="005D34A7"/>
    <w:rsid w:val="005D59D8"/>
    <w:rsid w:val="005F459C"/>
    <w:rsid w:val="005F4726"/>
    <w:rsid w:val="006008E1"/>
    <w:rsid w:val="0060765C"/>
    <w:rsid w:val="00612512"/>
    <w:rsid w:val="00614AFA"/>
    <w:rsid w:val="006213EF"/>
    <w:rsid w:val="00624CDE"/>
    <w:rsid w:val="00632454"/>
    <w:rsid w:val="0063584E"/>
    <w:rsid w:val="00635CD1"/>
    <w:rsid w:val="00642782"/>
    <w:rsid w:val="00643223"/>
    <w:rsid w:val="006468F0"/>
    <w:rsid w:val="00650407"/>
    <w:rsid w:val="006561B4"/>
    <w:rsid w:val="006571D3"/>
    <w:rsid w:val="00660B57"/>
    <w:rsid w:val="00667D81"/>
    <w:rsid w:val="00676A20"/>
    <w:rsid w:val="0068656D"/>
    <w:rsid w:val="00691216"/>
    <w:rsid w:val="00692FA0"/>
    <w:rsid w:val="0069643A"/>
    <w:rsid w:val="006A7EBC"/>
    <w:rsid w:val="006B1878"/>
    <w:rsid w:val="006B5598"/>
    <w:rsid w:val="006B5621"/>
    <w:rsid w:val="006B5B30"/>
    <w:rsid w:val="006C704E"/>
    <w:rsid w:val="006D2DBE"/>
    <w:rsid w:val="006E13A1"/>
    <w:rsid w:val="006E2A0F"/>
    <w:rsid w:val="006E6184"/>
    <w:rsid w:val="006F258C"/>
    <w:rsid w:val="0070641C"/>
    <w:rsid w:val="00711B6D"/>
    <w:rsid w:val="0071363F"/>
    <w:rsid w:val="00725E4E"/>
    <w:rsid w:val="00730971"/>
    <w:rsid w:val="00734311"/>
    <w:rsid w:val="007344E8"/>
    <w:rsid w:val="00743573"/>
    <w:rsid w:val="00755826"/>
    <w:rsid w:val="0075728B"/>
    <w:rsid w:val="0076666A"/>
    <w:rsid w:val="00766D7B"/>
    <w:rsid w:val="007800E9"/>
    <w:rsid w:val="007920DF"/>
    <w:rsid w:val="007976D2"/>
    <w:rsid w:val="007A1785"/>
    <w:rsid w:val="007A185F"/>
    <w:rsid w:val="007A2F61"/>
    <w:rsid w:val="007A6E96"/>
    <w:rsid w:val="007B2A4F"/>
    <w:rsid w:val="007B5538"/>
    <w:rsid w:val="007B6F83"/>
    <w:rsid w:val="007C3D35"/>
    <w:rsid w:val="007C772A"/>
    <w:rsid w:val="007C7985"/>
    <w:rsid w:val="007D4806"/>
    <w:rsid w:val="007D70B2"/>
    <w:rsid w:val="007D7DC7"/>
    <w:rsid w:val="007E1621"/>
    <w:rsid w:val="007E5E83"/>
    <w:rsid w:val="007E6397"/>
    <w:rsid w:val="007F0617"/>
    <w:rsid w:val="007F06E4"/>
    <w:rsid w:val="00805DD5"/>
    <w:rsid w:val="00812DBD"/>
    <w:rsid w:val="0081617E"/>
    <w:rsid w:val="008213DB"/>
    <w:rsid w:val="0082280C"/>
    <w:rsid w:val="00824D7E"/>
    <w:rsid w:val="00827DF5"/>
    <w:rsid w:val="008414E1"/>
    <w:rsid w:val="00856631"/>
    <w:rsid w:val="00862837"/>
    <w:rsid w:val="00875DBE"/>
    <w:rsid w:val="00882239"/>
    <w:rsid w:val="008832D1"/>
    <w:rsid w:val="008837F7"/>
    <w:rsid w:val="00885502"/>
    <w:rsid w:val="00890251"/>
    <w:rsid w:val="008964CB"/>
    <w:rsid w:val="008A59B0"/>
    <w:rsid w:val="008B1204"/>
    <w:rsid w:val="008B45BB"/>
    <w:rsid w:val="008C2A72"/>
    <w:rsid w:val="008C3CCE"/>
    <w:rsid w:val="008D5424"/>
    <w:rsid w:val="008E3023"/>
    <w:rsid w:val="008E513F"/>
    <w:rsid w:val="008F22B2"/>
    <w:rsid w:val="00902870"/>
    <w:rsid w:val="0091442A"/>
    <w:rsid w:val="009260FE"/>
    <w:rsid w:val="0093122C"/>
    <w:rsid w:val="00940F33"/>
    <w:rsid w:val="009452CC"/>
    <w:rsid w:val="00956EAA"/>
    <w:rsid w:val="00967432"/>
    <w:rsid w:val="00972310"/>
    <w:rsid w:val="00972903"/>
    <w:rsid w:val="00985859"/>
    <w:rsid w:val="0099075A"/>
    <w:rsid w:val="009A3E21"/>
    <w:rsid w:val="009A62E9"/>
    <w:rsid w:val="009A708A"/>
    <w:rsid w:val="009B13D3"/>
    <w:rsid w:val="009B1A7C"/>
    <w:rsid w:val="009B1B03"/>
    <w:rsid w:val="009C73C2"/>
    <w:rsid w:val="009D645C"/>
    <w:rsid w:val="009E119A"/>
    <w:rsid w:val="009E62C1"/>
    <w:rsid w:val="009F28B4"/>
    <w:rsid w:val="009F435C"/>
    <w:rsid w:val="00A15F8E"/>
    <w:rsid w:val="00A16CCC"/>
    <w:rsid w:val="00A34025"/>
    <w:rsid w:val="00A36C9A"/>
    <w:rsid w:val="00A433E1"/>
    <w:rsid w:val="00A4486B"/>
    <w:rsid w:val="00A47911"/>
    <w:rsid w:val="00A513D1"/>
    <w:rsid w:val="00A53D88"/>
    <w:rsid w:val="00A6022D"/>
    <w:rsid w:val="00A60B14"/>
    <w:rsid w:val="00A725DD"/>
    <w:rsid w:val="00A740BB"/>
    <w:rsid w:val="00A763C6"/>
    <w:rsid w:val="00A812AD"/>
    <w:rsid w:val="00A8194C"/>
    <w:rsid w:val="00A81E92"/>
    <w:rsid w:val="00A90300"/>
    <w:rsid w:val="00AA1246"/>
    <w:rsid w:val="00AA7665"/>
    <w:rsid w:val="00AB02DF"/>
    <w:rsid w:val="00AD7962"/>
    <w:rsid w:val="00AE67BE"/>
    <w:rsid w:val="00AF125E"/>
    <w:rsid w:val="00AF34BA"/>
    <w:rsid w:val="00B02F0B"/>
    <w:rsid w:val="00B42983"/>
    <w:rsid w:val="00B4434D"/>
    <w:rsid w:val="00B533AF"/>
    <w:rsid w:val="00B55296"/>
    <w:rsid w:val="00B628E3"/>
    <w:rsid w:val="00B64891"/>
    <w:rsid w:val="00B70838"/>
    <w:rsid w:val="00B713F1"/>
    <w:rsid w:val="00B87525"/>
    <w:rsid w:val="00BC5CC2"/>
    <w:rsid w:val="00BD41AC"/>
    <w:rsid w:val="00BD790F"/>
    <w:rsid w:val="00BE14B6"/>
    <w:rsid w:val="00BE4FF2"/>
    <w:rsid w:val="00BF4DD8"/>
    <w:rsid w:val="00C1140E"/>
    <w:rsid w:val="00C211C5"/>
    <w:rsid w:val="00C41217"/>
    <w:rsid w:val="00C47A1A"/>
    <w:rsid w:val="00C54282"/>
    <w:rsid w:val="00C56354"/>
    <w:rsid w:val="00C660F7"/>
    <w:rsid w:val="00C66BD3"/>
    <w:rsid w:val="00C74CC2"/>
    <w:rsid w:val="00C755AC"/>
    <w:rsid w:val="00C77C38"/>
    <w:rsid w:val="00C77FFD"/>
    <w:rsid w:val="00C8526C"/>
    <w:rsid w:val="00C8597B"/>
    <w:rsid w:val="00C91BFD"/>
    <w:rsid w:val="00C930EA"/>
    <w:rsid w:val="00C948F2"/>
    <w:rsid w:val="00C94ED9"/>
    <w:rsid w:val="00C95504"/>
    <w:rsid w:val="00C96C79"/>
    <w:rsid w:val="00CA01F3"/>
    <w:rsid w:val="00CA0DDC"/>
    <w:rsid w:val="00CA29F5"/>
    <w:rsid w:val="00CB6A80"/>
    <w:rsid w:val="00CC092E"/>
    <w:rsid w:val="00CC3120"/>
    <w:rsid w:val="00CC50C8"/>
    <w:rsid w:val="00CE38B4"/>
    <w:rsid w:val="00CE6153"/>
    <w:rsid w:val="00CE708F"/>
    <w:rsid w:val="00CE736D"/>
    <w:rsid w:val="00CE7840"/>
    <w:rsid w:val="00CF3713"/>
    <w:rsid w:val="00CF41A8"/>
    <w:rsid w:val="00CF746F"/>
    <w:rsid w:val="00D16970"/>
    <w:rsid w:val="00D236DC"/>
    <w:rsid w:val="00D23A2C"/>
    <w:rsid w:val="00D34B45"/>
    <w:rsid w:val="00D42A84"/>
    <w:rsid w:val="00D6040F"/>
    <w:rsid w:val="00D67B55"/>
    <w:rsid w:val="00D80555"/>
    <w:rsid w:val="00D813DC"/>
    <w:rsid w:val="00D817FC"/>
    <w:rsid w:val="00D82E66"/>
    <w:rsid w:val="00D85360"/>
    <w:rsid w:val="00DA1242"/>
    <w:rsid w:val="00DA4476"/>
    <w:rsid w:val="00DC40B6"/>
    <w:rsid w:val="00DC6C5B"/>
    <w:rsid w:val="00DD31FC"/>
    <w:rsid w:val="00DD4A0E"/>
    <w:rsid w:val="00E14F2C"/>
    <w:rsid w:val="00E1618A"/>
    <w:rsid w:val="00E4385F"/>
    <w:rsid w:val="00E55301"/>
    <w:rsid w:val="00E56317"/>
    <w:rsid w:val="00E61E9F"/>
    <w:rsid w:val="00E6378F"/>
    <w:rsid w:val="00E64870"/>
    <w:rsid w:val="00E8176C"/>
    <w:rsid w:val="00E83C8B"/>
    <w:rsid w:val="00E920D4"/>
    <w:rsid w:val="00EA19B8"/>
    <w:rsid w:val="00EA5304"/>
    <w:rsid w:val="00EA5A5B"/>
    <w:rsid w:val="00EB1BEA"/>
    <w:rsid w:val="00EB2C9D"/>
    <w:rsid w:val="00EB65BD"/>
    <w:rsid w:val="00EC1049"/>
    <w:rsid w:val="00EC26E4"/>
    <w:rsid w:val="00EC4420"/>
    <w:rsid w:val="00EC784A"/>
    <w:rsid w:val="00EE2EC4"/>
    <w:rsid w:val="00EE65A5"/>
    <w:rsid w:val="00EE6DF9"/>
    <w:rsid w:val="00EF285A"/>
    <w:rsid w:val="00EF2D0F"/>
    <w:rsid w:val="00EF5327"/>
    <w:rsid w:val="00F00579"/>
    <w:rsid w:val="00F069C0"/>
    <w:rsid w:val="00F10FAC"/>
    <w:rsid w:val="00F14898"/>
    <w:rsid w:val="00F21B0B"/>
    <w:rsid w:val="00F232E3"/>
    <w:rsid w:val="00F25C0B"/>
    <w:rsid w:val="00F3074F"/>
    <w:rsid w:val="00F34981"/>
    <w:rsid w:val="00F349DB"/>
    <w:rsid w:val="00F449AB"/>
    <w:rsid w:val="00F463F4"/>
    <w:rsid w:val="00F62BB5"/>
    <w:rsid w:val="00F64B0C"/>
    <w:rsid w:val="00F709E1"/>
    <w:rsid w:val="00F71306"/>
    <w:rsid w:val="00F82AF7"/>
    <w:rsid w:val="00F83749"/>
    <w:rsid w:val="00F9068D"/>
    <w:rsid w:val="00F93DC3"/>
    <w:rsid w:val="00F97733"/>
    <w:rsid w:val="00FA3CD3"/>
    <w:rsid w:val="00FA55FB"/>
    <w:rsid w:val="00FA6415"/>
    <w:rsid w:val="00FA6A8B"/>
    <w:rsid w:val="00FA70CC"/>
    <w:rsid w:val="00FB0EF1"/>
    <w:rsid w:val="00FB1672"/>
    <w:rsid w:val="00FB2AD5"/>
    <w:rsid w:val="00FC0982"/>
    <w:rsid w:val="00FE2CD8"/>
    <w:rsid w:val="00FE4561"/>
    <w:rsid w:val="00FF168E"/>
    <w:rsid w:val="00FF3480"/>
    <w:rsid w:val="00FF6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5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90C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4">
    <w:name w:val="heading 4"/>
    <w:basedOn w:val="a"/>
    <w:next w:val="a"/>
    <w:link w:val="40"/>
    <w:uiPriority w:val="9"/>
    <w:unhideWhenUsed/>
    <w:qFormat/>
    <w:rsid w:val="005473B9"/>
    <w:pPr>
      <w:keepNext/>
      <w:keepLines/>
      <w:spacing w:before="200" w:after="0" w:line="240" w:lineRule="auto"/>
      <w:ind w:firstLine="709"/>
      <w:jc w:val="both"/>
      <w:outlineLvl w:val="3"/>
    </w:pPr>
    <w:rPr>
      <w:rFonts w:ascii="Cambria" w:eastAsia="Times New Roman" w:hAnsi="Cambria"/>
      <w:b/>
      <w:bCs/>
      <w:i/>
      <w:iCs/>
      <w:color w:val="4F81BD"/>
      <w:sz w:val="28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C4B9A"/>
    <w:rPr>
      <w:b/>
      <w:bCs/>
    </w:rPr>
  </w:style>
  <w:style w:type="paragraph" w:styleId="a4">
    <w:name w:val="Body Text Indent"/>
    <w:basedOn w:val="a"/>
    <w:link w:val="a5"/>
    <w:rsid w:val="003F1C9F"/>
    <w:pPr>
      <w:spacing w:after="0" w:line="240" w:lineRule="auto"/>
      <w:ind w:firstLine="426"/>
      <w:jc w:val="both"/>
    </w:pPr>
    <w:rPr>
      <w:rFonts w:ascii="Times New Roman" w:eastAsia="Times New Roman" w:hAnsi="Times New Roman"/>
      <w:sz w:val="28"/>
      <w:szCs w:val="20"/>
      <w:lang/>
    </w:rPr>
  </w:style>
  <w:style w:type="character" w:customStyle="1" w:styleId="a5">
    <w:name w:val="Основной текст с отступом Знак"/>
    <w:link w:val="a4"/>
    <w:rsid w:val="003F1C9F"/>
    <w:rPr>
      <w:rFonts w:ascii="Times New Roman" w:eastAsia="Times New Roman" w:hAnsi="Times New Roman"/>
      <w:sz w:val="28"/>
    </w:rPr>
  </w:style>
  <w:style w:type="character" w:customStyle="1" w:styleId="a6">
    <w:name w:val="Верхний колонтитул Знак"/>
    <w:uiPriority w:val="99"/>
    <w:rsid w:val="006B5598"/>
    <w:rPr>
      <w:rFonts w:ascii="Times New Roman" w:eastAsia="Calibri" w:hAnsi="Times New Roman" w:cs="Times New Roman"/>
      <w:sz w:val="22"/>
      <w:szCs w:val="22"/>
    </w:rPr>
  </w:style>
  <w:style w:type="paragraph" w:styleId="a7">
    <w:name w:val="No Spacing"/>
    <w:uiPriority w:val="1"/>
    <w:qFormat/>
    <w:rsid w:val="006B5598"/>
    <w:pPr>
      <w:suppressAutoHyphens/>
    </w:pPr>
    <w:rPr>
      <w:rFonts w:ascii="Times New Roman" w:hAnsi="Times New Roman"/>
      <w:sz w:val="22"/>
      <w:szCs w:val="22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17B9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517B9F"/>
    <w:rPr>
      <w:rFonts w:ascii="Tahoma" w:hAnsi="Tahoma" w:cs="Tahoma"/>
      <w:sz w:val="16"/>
      <w:szCs w:val="16"/>
      <w:lang w:eastAsia="en-US"/>
    </w:rPr>
  </w:style>
  <w:style w:type="paragraph" w:styleId="2">
    <w:name w:val="Body Text Indent 2"/>
    <w:basedOn w:val="a"/>
    <w:link w:val="20"/>
    <w:rsid w:val="0069643A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link w:val="2"/>
    <w:rsid w:val="0069643A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9643A"/>
    <w:rPr>
      <w:color w:val="0000FF"/>
      <w:u w:val="single"/>
    </w:rPr>
  </w:style>
  <w:style w:type="paragraph" w:customStyle="1" w:styleId="Default">
    <w:name w:val="Default"/>
    <w:rsid w:val="006964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header"/>
    <w:basedOn w:val="a"/>
    <w:link w:val="11"/>
    <w:uiPriority w:val="99"/>
    <w:unhideWhenUsed/>
    <w:rsid w:val="00882239"/>
    <w:pPr>
      <w:tabs>
        <w:tab w:val="center" w:pos="4677"/>
        <w:tab w:val="right" w:pos="9355"/>
      </w:tabs>
    </w:pPr>
    <w:rPr>
      <w:lang/>
    </w:rPr>
  </w:style>
  <w:style w:type="character" w:customStyle="1" w:styleId="11">
    <w:name w:val="Верхний колонтитул Знак1"/>
    <w:link w:val="ab"/>
    <w:uiPriority w:val="99"/>
    <w:semiHidden/>
    <w:rsid w:val="00882239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82239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882239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590C0F"/>
    <w:rPr>
      <w:sz w:val="20"/>
      <w:szCs w:val="20"/>
      <w:lang/>
    </w:rPr>
  </w:style>
  <w:style w:type="character" w:customStyle="1" w:styleId="af">
    <w:name w:val="Текст сноски Знак"/>
    <w:link w:val="ae"/>
    <w:uiPriority w:val="99"/>
    <w:semiHidden/>
    <w:rsid w:val="00590C0F"/>
    <w:rPr>
      <w:lang w:eastAsia="en-US"/>
    </w:rPr>
  </w:style>
  <w:style w:type="character" w:styleId="af0">
    <w:name w:val="footnote reference"/>
    <w:uiPriority w:val="99"/>
    <w:semiHidden/>
    <w:unhideWhenUsed/>
    <w:rsid w:val="00590C0F"/>
    <w:rPr>
      <w:vertAlign w:val="superscript"/>
    </w:rPr>
  </w:style>
  <w:style w:type="character" w:customStyle="1" w:styleId="10">
    <w:name w:val="Заголовок 1 Знак"/>
    <w:link w:val="1"/>
    <w:uiPriority w:val="9"/>
    <w:rsid w:val="00590C0F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table" w:styleId="af1">
    <w:name w:val="Table Grid"/>
    <w:basedOn w:val="a1"/>
    <w:uiPriority w:val="59"/>
    <w:rsid w:val="00862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3122C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f2">
    <w:name w:val="List Paragraph"/>
    <w:aliases w:val="Table-Normal,RSHB_Table-Normal,Bullet List,FooterText,numbered,SL_Абзац списка,Нумерованый список,СпБезКС,Paragraphe de liste1,lp1,ПАРАГРАФ"/>
    <w:basedOn w:val="a"/>
    <w:link w:val="af3"/>
    <w:uiPriority w:val="34"/>
    <w:qFormat/>
    <w:rsid w:val="00FB1672"/>
    <w:pPr>
      <w:ind w:left="720"/>
      <w:contextualSpacing/>
    </w:pPr>
    <w:rPr>
      <w:lang/>
    </w:rPr>
  </w:style>
  <w:style w:type="character" w:customStyle="1" w:styleId="af4">
    <w:name w:val="Основной текст_"/>
    <w:link w:val="21"/>
    <w:rsid w:val="001112D4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f5">
    <w:name w:val="Подпись к таблице_"/>
    <w:link w:val="af6"/>
    <w:rsid w:val="001112D4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2">
    <w:name w:val="Основной текст1"/>
    <w:rsid w:val="001112D4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MicrosoftSansSerif12pt">
    <w:name w:val="Основной текст + Microsoft Sans Serif;12 pt"/>
    <w:rsid w:val="001112D4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Tahoma12pt">
    <w:name w:val="Основной текст + Tahoma;12 pt"/>
    <w:rsid w:val="001112D4"/>
    <w:rPr>
      <w:rFonts w:ascii="Tahoma" w:eastAsia="Tahoma" w:hAnsi="Tahoma" w:cs="Tahoma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f4"/>
    <w:rsid w:val="001112D4"/>
    <w:pPr>
      <w:widowControl w:val="0"/>
      <w:shd w:val="clear" w:color="auto" w:fill="FFFFFF"/>
      <w:spacing w:before="480" w:after="180" w:line="370" w:lineRule="exact"/>
      <w:jc w:val="center"/>
    </w:pPr>
    <w:rPr>
      <w:rFonts w:ascii="Times New Roman" w:eastAsia="Times New Roman" w:hAnsi="Times New Roman"/>
      <w:sz w:val="26"/>
      <w:szCs w:val="26"/>
      <w:lang/>
    </w:rPr>
  </w:style>
  <w:style w:type="paragraph" w:customStyle="1" w:styleId="af6">
    <w:name w:val="Подпись к таблице"/>
    <w:basedOn w:val="a"/>
    <w:link w:val="af5"/>
    <w:rsid w:val="001112D4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6"/>
      <w:szCs w:val="26"/>
      <w:lang/>
    </w:rPr>
  </w:style>
  <w:style w:type="character" w:customStyle="1" w:styleId="pt-a0-000002">
    <w:name w:val="pt-a0-000002"/>
    <w:rsid w:val="00856631"/>
    <w:rPr>
      <w:rFonts w:ascii="Times New Roman" w:hAnsi="Times New Roman" w:cs="Times New Roman" w:hint="default"/>
      <w:b/>
      <w:bCs/>
      <w:i w:val="0"/>
      <w:iCs w:val="0"/>
      <w:sz w:val="28"/>
      <w:szCs w:val="28"/>
    </w:rPr>
  </w:style>
  <w:style w:type="character" w:customStyle="1" w:styleId="40">
    <w:name w:val="Заголовок 4 Знак"/>
    <w:link w:val="4"/>
    <w:uiPriority w:val="9"/>
    <w:rsid w:val="005473B9"/>
    <w:rPr>
      <w:rFonts w:ascii="Cambria" w:eastAsia="Times New Roman" w:hAnsi="Cambria" w:cs="Times New Roman"/>
      <w:b/>
      <w:bCs/>
      <w:i/>
      <w:iCs/>
      <w:color w:val="4F81BD"/>
      <w:sz w:val="28"/>
      <w:szCs w:val="24"/>
    </w:rPr>
  </w:style>
  <w:style w:type="paragraph" w:customStyle="1" w:styleId="af7">
    <w:name w:val="Стиль"/>
    <w:rsid w:val="005473B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pt-000004">
    <w:name w:val="pt-000004"/>
    <w:basedOn w:val="a0"/>
    <w:rsid w:val="002C5035"/>
  </w:style>
  <w:style w:type="character" w:customStyle="1" w:styleId="LucidaSansUnicode8pt">
    <w:name w:val="Основной текст + Lucida Sans Unicode;8 pt"/>
    <w:rsid w:val="00F00579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3pt">
    <w:name w:val="Основной текст + 13 pt;Полужирный"/>
    <w:rsid w:val="00F0057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rsid w:val="00F00579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F0057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05pt0">
    <w:name w:val="Основной текст + 10;5 pt;Полужирный"/>
    <w:rsid w:val="00F0057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Impact10pt">
    <w:name w:val="Основной текст + Impact;10 pt"/>
    <w:rsid w:val="00F00579"/>
    <w:rPr>
      <w:rFonts w:ascii="Impact" w:eastAsia="Impact" w:hAnsi="Impact" w:cs="Impact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Impact95pt">
    <w:name w:val="Основной текст + Impact;9;5 pt"/>
    <w:rsid w:val="00F00579"/>
    <w:rPr>
      <w:rFonts w:ascii="Impact" w:eastAsia="Impact" w:hAnsi="Impact" w:cs="Impact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CordiaUPC17pt">
    <w:name w:val="Основной текст + CordiaUPC;17 pt;Полужирный"/>
    <w:rsid w:val="00F00579"/>
    <w:rPr>
      <w:rFonts w:ascii="CordiaUPC" w:eastAsia="CordiaUPC" w:hAnsi="CordiaUPC" w:cs="CordiaUPC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af8">
    <w:name w:val="Основной текст + Полужирный"/>
    <w:rsid w:val="00F0057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rsid w:val="00F0057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rsid w:val="00F00579"/>
    <w:pPr>
      <w:widowControl w:val="0"/>
      <w:shd w:val="clear" w:color="auto" w:fill="FFFFFF"/>
      <w:spacing w:before="300" w:after="300" w:line="317" w:lineRule="exact"/>
      <w:ind w:hanging="340"/>
    </w:pPr>
    <w:rPr>
      <w:rFonts w:ascii="Times New Roman" w:eastAsia="Times New Roman" w:hAnsi="Times New Roman"/>
      <w:sz w:val="26"/>
      <w:szCs w:val="26"/>
      <w:lang w:eastAsia="ru-RU" w:bidi="ru-RU"/>
    </w:rPr>
  </w:style>
  <w:style w:type="character" w:customStyle="1" w:styleId="13pt0">
    <w:name w:val="Основной текст + 13 pt"/>
    <w:rsid w:val="006213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3pt1">
    <w:name w:val="Основной текст + 13 pt;Курсив"/>
    <w:rsid w:val="006213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CordiaUPC19pt0pt">
    <w:name w:val="Основной текст + CordiaUPC;19 pt;Полужирный;Интервал 0 pt"/>
    <w:rsid w:val="006213EF"/>
    <w:rPr>
      <w:rFonts w:ascii="CordiaUPC" w:eastAsia="CordiaUPC" w:hAnsi="CordiaUPC" w:cs="CordiaUPC"/>
      <w:b/>
      <w:bCs/>
      <w:color w:val="000000"/>
      <w:spacing w:val="1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CordiaUPC19pt">
    <w:name w:val="Основной текст + CordiaUPC;19 pt"/>
    <w:rsid w:val="006213EF"/>
    <w:rPr>
      <w:rFonts w:ascii="CordiaUPC" w:eastAsia="CordiaUPC" w:hAnsi="CordiaUPC" w:cs="CordiaUPC"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af9">
    <w:name w:val="Основной текст + Курсив"/>
    <w:rsid w:val="006213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3">
    <w:name w:val="Абзац списка Знак"/>
    <w:aliases w:val="Table-Normal Знак,RSHB_Table-Normal Знак,Bullet List Знак,FooterText Знак,numbered Знак,SL_Абзац списка Знак,Нумерованый список Знак,СпБезКС Знак,Paragraphe de liste1 Знак,lp1 Знак,ПАРАГРАФ Знак"/>
    <w:link w:val="af2"/>
    <w:uiPriority w:val="34"/>
    <w:locked/>
    <w:rsid w:val="007D4806"/>
    <w:rPr>
      <w:sz w:val="22"/>
      <w:szCs w:val="22"/>
      <w:lang w:eastAsia="en-US"/>
    </w:rPr>
  </w:style>
  <w:style w:type="paragraph" w:customStyle="1" w:styleId="pt-consplusnormal-000001">
    <w:name w:val="pt-consplusnormal-000001"/>
    <w:basedOn w:val="a"/>
    <w:rsid w:val="007D48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0">
    <w:name w:val="pt-a0-000000"/>
    <w:rsid w:val="007D4806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pt-a0">
    <w:name w:val="pt-a0"/>
    <w:basedOn w:val="a0"/>
    <w:rsid w:val="007D4806"/>
  </w:style>
  <w:style w:type="table" w:customStyle="1" w:styleId="13">
    <w:name w:val="Сетка таблицы1"/>
    <w:basedOn w:val="a1"/>
    <w:next w:val="af1"/>
    <w:uiPriority w:val="59"/>
    <w:rsid w:val="00C948F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Основной текст (3)_"/>
    <w:link w:val="31"/>
    <w:rsid w:val="00D34B4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34B4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sz w:val="23"/>
      <w:szCs w:val="23"/>
      <w:lang/>
    </w:rPr>
  </w:style>
  <w:style w:type="paragraph" w:customStyle="1" w:styleId="pt-a-000020">
    <w:name w:val="pt-a-000020"/>
    <w:basedOn w:val="a"/>
    <w:rsid w:val="00074C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9">
    <w:name w:val="pt-a0-000009"/>
    <w:rsid w:val="00074C2F"/>
  </w:style>
  <w:style w:type="character" w:customStyle="1" w:styleId="22">
    <w:name w:val="Основной текст (2)_"/>
    <w:link w:val="23"/>
    <w:rsid w:val="00985859"/>
    <w:rPr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85859"/>
    <w:pPr>
      <w:widowControl w:val="0"/>
      <w:shd w:val="clear" w:color="auto" w:fill="FFFFFF"/>
      <w:spacing w:before="4740" w:after="60" w:line="0" w:lineRule="atLeast"/>
    </w:pPr>
    <w:rPr>
      <w:sz w:val="21"/>
      <w:szCs w:val="21"/>
      <w:lang/>
    </w:rPr>
  </w:style>
  <w:style w:type="character" w:customStyle="1" w:styleId="CourierNew105pt">
    <w:name w:val="Основной текст + Courier New;10;5 pt"/>
    <w:rsid w:val="0098585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.gov.ru" TargetMode="External"/><Relationship Id="rId13" Type="http://schemas.openxmlformats.org/officeDocument/2006/relationships/hyperlink" Target="http://www.regulation.gov.ru" TargetMode="External"/><Relationship Id="rId18" Type="http://schemas.openxmlformats.org/officeDocument/2006/relationships/hyperlink" Target="consultantplus://offline/ref=D78BD885904A5CB96F12CE76502E1888E3EE7ACDF98A7848BEADAABCEA8FD78C8B91BA52EA2EC3D3F293E98C098A542E671D2E14A1F7FEC4m8LF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regulation.gov.ru" TargetMode="External"/><Relationship Id="rId17" Type="http://schemas.openxmlformats.org/officeDocument/2006/relationships/hyperlink" Target="http://www.regulation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egulation.gov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gulation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gulation.gov.ru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regulation.gov.ru" TargetMode="External"/><Relationship Id="rId19" Type="http://schemas.openxmlformats.org/officeDocument/2006/relationships/hyperlink" Target="consultantplus://offline/ref=D78BD885904A5CB96F12CE76502E1888E3EE7ACDF98A7848BEADAABCEA8FD78C8B91BA52EA2EC3D0F593E98C098A542E671D2E14A1F7FEC4m8LF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gulation.gov.ru" TargetMode="External"/><Relationship Id="rId14" Type="http://schemas.openxmlformats.org/officeDocument/2006/relationships/hyperlink" Target="http://www.regulation.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B4FA6-14F5-4C6C-A95E-713B147D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6929</Words>
  <Characters>39500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46337</CharactersWithSpaces>
  <SharedDoc>false</SharedDoc>
  <HLinks>
    <vt:vector size="12" baseType="variant">
      <vt:variant>
        <vt:i4>4718628</vt:i4>
      </vt:variant>
      <vt:variant>
        <vt:i4>3</vt:i4>
      </vt:variant>
      <vt:variant>
        <vt:i4>0</vt:i4>
      </vt:variant>
      <vt:variant>
        <vt:i4>5</vt:i4>
      </vt:variant>
      <vt:variant>
        <vt:lpwstr>http://voeikovmgo.ru/?option=com_content&amp;view=article&amp;id=40:perechen-materialov-izdannykh-ggo&amp;catid=41&amp;Itemid=24&amp;lang=ru</vt:lpwstr>
      </vt:variant>
      <vt:variant>
        <vt:lpwstr/>
      </vt:variant>
      <vt:variant>
        <vt:i4>74186864</vt:i4>
      </vt:variant>
      <vt:variant>
        <vt:i4>0</vt:i4>
      </vt:variant>
      <vt:variant>
        <vt:i4>0</vt:i4>
      </vt:variant>
      <vt:variant>
        <vt:i4>5</vt:i4>
      </vt:variant>
      <vt:variant>
        <vt:lpwstr>http://минприр.чита.рф/action/ohrana-okrujayushchey-sredy/ekologicheskaya-situaciya-v-zabaykalskom-krae/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Анастасия Сергеевна</dc:creator>
  <cp:lastModifiedBy>kdolotov</cp:lastModifiedBy>
  <cp:revision>2</cp:revision>
  <cp:lastPrinted>2016-12-26T13:31:00Z</cp:lastPrinted>
  <dcterms:created xsi:type="dcterms:W3CDTF">2020-07-10T10:56:00Z</dcterms:created>
  <dcterms:modified xsi:type="dcterms:W3CDTF">2020-07-10T10:56:00Z</dcterms:modified>
</cp:coreProperties>
</file>